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A" w:rsidRDefault="0082568E" w:rsidP="002D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  <w:sz w:val="47"/>
          <w:szCs w:val="4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BCD9412" wp14:editId="76EE18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54525" cy="10134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town Kentuc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10F">
        <w:rPr>
          <w:rFonts w:ascii="Times" w:hAnsi="Times" w:cs="Times"/>
          <w:noProof/>
          <w:color w:val="000000"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7E78" wp14:editId="048FD344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0D" w:rsidRDefault="00A77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35.95pt;width:162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jRf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" filled="f" stroked="f">
                <v:textbox>
                  <w:txbxContent>
                    <w:p w:rsidR="00A77F0D" w:rsidRDefault="00A77F0D"/>
                  </w:txbxContent>
                </v:textbox>
                <w10:wrap type="square"/>
              </v:shape>
            </w:pict>
          </mc:Fallback>
        </mc:AlternateContent>
      </w:r>
    </w:p>
    <w:p w:rsidR="0082568E" w:rsidRDefault="00CF240D" w:rsidP="00642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47"/>
          <w:szCs w:val="47"/>
        </w:rPr>
      </w:pPr>
      <w:r>
        <w:rPr>
          <w:rFonts w:ascii="Times" w:hAnsi="Times" w:cs="Times"/>
          <w:color w:val="000000"/>
          <w:sz w:val="47"/>
          <w:szCs w:val="47"/>
        </w:rPr>
        <w:t xml:space="preserve">   </w:t>
      </w:r>
    </w:p>
    <w:p w:rsidR="0082568E" w:rsidRDefault="0082568E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7"/>
          <w:szCs w:val="47"/>
        </w:rPr>
      </w:pPr>
    </w:p>
    <w:p w:rsidR="0082568E" w:rsidRPr="0082568E" w:rsidRDefault="0082568E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:rsidR="0082568E" w:rsidRDefault="006C10A9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7"/>
          <w:szCs w:val="47"/>
        </w:rPr>
      </w:pPr>
      <w:r>
        <w:rPr>
          <w:rFonts w:ascii="Times" w:hAnsi="Times" w:cs="Times"/>
          <w:color w:val="000000"/>
          <w:sz w:val="47"/>
          <w:szCs w:val="47"/>
        </w:rPr>
        <w:t>Agreement</w:t>
      </w:r>
      <w:r w:rsidR="00AB7E77">
        <w:rPr>
          <w:rFonts w:ascii="Times" w:hAnsi="Times" w:cs="Times"/>
          <w:color w:val="000000"/>
          <w:sz w:val="47"/>
          <w:szCs w:val="47"/>
        </w:rPr>
        <w:t xml:space="preserve"> </w:t>
      </w:r>
      <w:r w:rsidR="00FE3698">
        <w:rPr>
          <w:rFonts w:ascii="Times" w:hAnsi="Times" w:cs="Times"/>
          <w:color w:val="000000"/>
          <w:sz w:val="47"/>
          <w:szCs w:val="47"/>
        </w:rPr>
        <w:t>for</w:t>
      </w:r>
      <w:r w:rsidR="00AB7E77">
        <w:rPr>
          <w:rFonts w:ascii="Times" w:hAnsi="Times" w:cs="Times"/>
          <w:color w:val="000000"/>
          <w:sz w:val="47"/>
          <w:szCs w:val="47"/>
        </w:rPr>
        <w:t xml:space="preserve"> </w:t>
      </w:r>
      <w:r w:rsidR="0082568E">
        <w:rPr>
          <w:rFonts w:ascii="Times" w:hAnsi="Times" w:cs="Times"/>
          <w:color w:val="000000"/>
          <w:sz w:val="47"/>
          <w:szCs w:val="47"/>
        </w:rPr>
        <w:t>Tourism</w:t>
      </w:r>
    </w:p>
    <w:p w:rsidR="00503F97" w:rsidRPr="00642030" w:rsidRDefault="0082568E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7"/>
          <w:szCs w:val="47"/>
        </w:rPr>
      </w:pPr>
      <w:r>
        <w:rPr>
          <w:rFonts w:ascii="Times" w:hAnsi="Times" w:cs="Times"/>
          <w:color w:val="000000"/>
          <w:sz w:val="47"/>
          <w:szCs w:val="47"/>
        </w:rPr>
        <w:t>Investment Assistance Program</w:t>
      </w:r>
      <w:r>
        <w:rPr>
          <w:rFonts w:ascii="Times" w:hAnsi="Times" w:cs="Times"/>
          <w:color w:val="000000"/>
          <w:sz w:val="47"/>
          <w:szCs w:val="47"/>
        </w:rPr>
        <w:softHyphen/>
      </w:r>
      <w:r>
        <w:rPr>
          <w:rFonts w:ascii="Times" w:hAnsi="Times" w:cs="Times"/>
          <w:color w:val="000000"/>
          <w:sz w:val="47"/>
          <w:szCs w:val="47"/>
        </w:rPr>
        <w:softHyphen/>
      </w:r>
      <w:r>
        <w:rPr>
          <w:rFonts w:ascii="Times" w:hAnsi="Times" w:cs="Times"/>
          <w:color w:val="000000"/>
          <w:sz w:val="47"/>
          <w:szCs w:val="47"/>
        </w:rPr>
        <w:softHyphen/>
      </w:r>
    </w:p>
    <w:p w:rsidR="006C10A9" w:rsidRDefault="00642030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3213" wp14:editId="0322B104">
                <wp:simplePos x="0" y="0"/>
                <wp:positionH relativeFrom="column">
                  <wp:align>center</wp:align>
                </wp:positionH>
                <wp:positionV relativeFrom="paragraph">
                  <wp:posOffset>111125</wp:posOffset>
                </wp:positionV>
                <wp:extent cx="5600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.75pt" to="44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" strokecolor="#0f243e [1615]" strokeweight="2pt"/>
            </w:pict>
          </mc:Fallback>
        </mc:AlternateContent>
      </w:r>
    </w:p>
    <w:p w:rsidR="00511251" w:rsidRDefault="00511251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511251" w:rsidRPr="0082568E" w:rsidRDefault="00DF75CF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" w:hAnsi="Times" w:cs="Times"/>
          <w:color w:val="000000"/>
          <w:sz w:val="23"/>
          <w:szCs w:val="23"/>
        </w:rPr>
        <w:t>I.</w:t>
      </w:r>
      <w:r>
        <w:rPr>
          <w:rFonts w:ascii="Times" w:hAnsi="Times" w:cs="Times"/>
          <w:color w:val="000000"/>
          <w:sz w:val="23"/>
          <w:szCs w:val="23"/>
        </w:rPr>
        <w:tab/>
      </w:r>
      <w:r w:rsidRPr="00C8339A">
        <w:rPr>
          <w:rFonts w:ascii="Times New Roman" w:hAnsi="Times New Roman" w:cs="Times New Roman"/>
          <w:i/>
          <w:color w:val="000000"/>
          <w:u w:val="single"/>
        </w:rPr>
        <w:t>Introduction</w:t>
      </w:r>
    </w:p>
    <w:p w:rsidR="001D3154" w:rsidRPr="009733C7" w:rsidRDefault="00DF75CF" w:rsidP="006F7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>The Elizabethtown Tourism &amp; Convention Bureau administers funds collected from a three percent (3%) tourist development tax on occupied transient lodging sales and a two percent (2%) restaurant tax on prepared meals.</w:t>
      </w:r>
      <w:r w:rsidR="006F7178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 xml:space="preserve">The ETCB has set aside a portion of the overall budget in a </w:t>
      </w:r>
      <w:r w:rsidR="00511251" w:rsidRPr="009733C7">
        <w:rPr>
          <w:rFonts w:ascii="Times New Roman" w:hAnsi="Times New Roman" w:cs="Times New Roman"/>
          <w:color w:val="000000"/>
        </w:rPr>
        <w:t>funding</w:t>
      </w:r>
      <w:r w:rsidRPr="009733C7">
        <w:rPr>
          <w:rFonts w:ascii="Times New Roman" w:hAnsi="Times New Roman" w:cs="Times New Roman"/>
          <w:color w:val="000000"/>
        </w:rPr>
        <w:t xml:space="preserve"> program to work with local groups and organizations coordinating special events that may directly benefit the local hospitality industry. </w:t>
      </w:r>
    </w:p>
    <w:p w:rsidR="001D3154" w:rsidRPr="009733C7" w:rsidRDefault="001D3154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</w:p>
    <w:p w:rsidR="00DF75CF" w:rsidRPr="009733C7" w:rsidRDefault="00DF75CF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b/>
        </w:rPr>
        <w:t>The ETCB will receive requests for your event</w:t>
      </w:r>
      <w:r w:rsidR="0082568E">
        <w:rPr>
          <w:rFonts w:ascii="Times New Roman" w:hAnsi="Times New Roman" w:cs="Times New Roman"/>
          <w:b/>
        </w:rPr>
        <w:t>,</w:t>
      </w:r>
      <w:r w:rsidRPr="009733C7">
        <w:rPr>
          <w:rFonts w:ascii="Times New Roman" w:hAnsi="Times New Roman" w:cs="Times New Roman"/>
          <w:b/>
        </w:rPr>
        <w:t xml:space="preserve"> which </w:t>
      </w:r>
      <w:r w:rsidR="00A77F0D" w:rsidRPr="009733C7">
        <w:rPr>
          <w:rFonts w:ascii="Times New Roman" w:hAnsi="Times New Roman" w:cs="Times New Roman"/>
          <w:b/>
        </w:rPr>
        <w:t>MUST</w:t>
      </w:r>
      <w:r w:rsidRPr="009733C7">
        <w:rPr>
          <w:rFonts w:ascii="Times New Roman" w:hAnsi="Times New Roman" w:cs="Times New Roman"/>
          <w:b/>
        </w:rPr>
        <w:t xml:space="preserve"> have a direct economic impact on the community by increasing overnight visitation and/or meals eaten in local restaurants.</w:t>
      </w:r>
      <w:r w:rsidR="00FE3698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 xml:space="preserve">The financial extent of </w:t>
      </w:r>
      <w:r w:rsidR="00A77F0D" w:rsidRPr="009733C7">
        <w:rPr>
          <w:rFonts w:ascii="Times New Roman" w:hAnsi="Times New Roman" w:cs="Times New Roman"/>
          <w:color w:val="000000"/>
        </w:rPr>
        <w:t>funding</w:t>
      </w:r>
      <w:r w:rsidRPr="009733C7">
        <w:rPr>
          <w:rFonts w:ascii="Times New Roman" w:hAnsi="Times New Roman" w:cs="Times New Roman"/>
          <w:color w:val="000000"/>
        </w:rPr>
        <w:t xml:space="preserve"> will be dependent upon the availability of designated funds.</w:t>
      </w:r>
    </w:p>
    <w:p w:rsidR="001D6BCD" w:rsidRPr="006C10A9" w:rsidRDefault="001D6BCD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</w:p>
    <w:p w:rsidR="00511251" w:rsidRPr="0082568E" w:rsidRDefault="001D6BCD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u w:val="single"/>
        </w:rPr>
      </w:pPr>
      <w:r w:rsidRPr="00CF240D">
        <w:rPr>
          <w:rFonts w:ascii="Times New Roman" w:hAnsi="Times New Roman" w:cs="Times New Roman"/>
        </w:rPr>
        <w:t>II.</w:t>
      </w:r>
      <w:r w:rsidRPr="006C10A9">
        <w:rPr>
          <w:rFonts w:ascii="Times New Roman" w:hAnsi="Times New Roman" w:cs="Times New Roman"/>
          <w:color w:val="3366FF"/>
        </w:rPr>
        <w:t xml:space="preserve"> </w:t>
      </w:r>
      <w:r w:rsidR="0087638A" w:rsidRPr="006C10A9">
        <w:rPr>
          <w:rFonts w:ascii="Times New Roman" w:hAnsi="Times New Roman" w:cs="Times New Roman"/>
          <w:color w:val="3366FF"/>
        </w:rPr>
        <w:tab/>
      </w:r>
      <w:r w:rsidRPr="00C8339A">
        <w:rPr>
          <w:rFonts w:ascii="Times New Roman" w:hAnsi="Times New Roman" w:cs="Times New Roman"/>
          <w:i/>
          <w:u w:val="single"/>
        </w:rPr>
        <w:t>Timeline</w:t>
      </w:r>
    </w:p>
    <w:p w:rsidR="00FE3698" w:rsidRDefault="00317338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 xml:space="preserve">A </w:t>
      </w:r>
      <w:r w:rsidR="00511251" w:rsidRPr="009733C7">
        <w:rPr>
          <w:rFonts w:ascii="Times New Roman" w:hAnsi="Times New Roman" w:cs="Times New Roman"/>
        </w:rPr>
        <w:t>Special Event F</w:t>
      </w:r>
      <w:r w:rsidR="0087638A" w:rsidRPr="009733C7">
        <w:rPr>
          <w:rFonts w:ascii="Times New Roman" w:hAnsi="Times New Roman" w:cs="Times New Roman"/>
        </w:rPr>
        <w:t xml:space="preserve">unding </w:t>
      </w:r>
      <w:r w:rsidR="00511251" w:rsidRPr="009733C7">
        <w:rPr>
          <w:rFonts w:ascii="Times New Roman" w:hAnsi="Times New Roman" w:cs="Times New Roman"/>
        </w:rPr>
        <w:t>C</w:t>
      </w:r>
      <w:r w:rsidRPr="009733C7">
        <w:rPr>
          <w:rFonts w:ascii="Times New Roman" w:hAnsi="Times New Roman" w:cs="Times New Roman"/>
        </w:rPr>
        <w:t xml:space="preserve">ommittee </w:t>
      </w:r>
      <w:r w:rsidR="0087638A" w:rsidRPr="009733C7">
        <w:rPr>
          <w:rFonts w:ascii="Times New Roman" w:hAnsi="Times New Roman" w:cs="Times New Roman"/>
        </w:rPr>
        <w:t xml:space="preserve">will review </w:t>
      </w:r>
      <w:r w:rsidR="00511251" w:rsidRPr="009733C7">
        <w:rPr>
          <w:rFonts w:ascii="Times New Roman" w:hAnsi="Times New Roman" w:cs="Times New Roman"/>
        </w:rPr>
        <w:t>request</w:t>
      </w:r>
      <w:r w:rsidR="00423B00" w:rsidRPr="009733C7">
        <w:rPr>
          <w:rFonts w:ascii="Times New Roman" w:hAnsi="Times New Roman" w:cs="Times New Roman"/>
        </w:rPr>
        <w:t>s</w:t>
      </w:r>
      <w:r w:rsidR="00511251" w:rsidRPr="009733C7">
        <w:rPr>
          <w:rFonts w:ascii="Times New Roman" w:hAnsi="Times New Roman" w:cs="Times New Roman"/>
        </w:rPr>
        <w:t xml:space="preserve"> on a quarterly basis.</w:t>
      </w:r>
      <w:r w:rsidR="006D0BAF" w:rsidRPr="009733C7">
        <w:rPr>
          <w:rFonts w:ascii="Times New Roman" w:hAnsi="Times New Roman" w:cs="Times New Roman"/>
        </w:rPr>
        <w:t xml:space="preserve"> </w:t>
      </w:r>
      <w:r w:rsidR="000761C0" w:rsidRPr="009733C7">
        <w:rPr>
          <w:rFonts w:ascii="Times New Roman" w:hAnsi="Times New Roman" w:cs="Times New Roman"/>
        </w:rPr>
        <w:t>Applications</w:t>
      </w:r>
      <w:r w:rsidR="009274C1" w:rsidRPr="009733C7">
        <w:rPr>
          <w:rFonts w:ascii="Times New Roman" w:hAnsi="Times New Roman" w:cs="Times New Roman"/>
        </w:rPr>
        <w:t xml:space="preserve"> m</w:t>
      </w:r>
      <w:r w:rsidR="000761C0" w:rsidRPr="009733C7">
        <w:rPr>
          <w:rFonts w:ascii="Times New Roman" w:hAnsi="Times New Roman" w:cs="Times New Roman"/>
        </w:rPr>
        <w:t xml:space="preserve">ust be submitted </w:t>
      </w:r>
      <w:r w:rsidR="00511251" w:rsidRPr="009733C7">
        <w:rPr>
          <w:rFonts w:ascii="Times New Roman" w:hAnsi="Times New Roman" w:cs="Times New Roman"/>
        </w:rPr>
        <w:t>according to the timeline</w:t>
      </w:r>
      <w:r w:rsidR="009274C1" w:rsidRPr="009733C7">
        <w:rPr>
          <w:rFonts w:ascii="Times New Roman" w:hAnsi="Times New Roman" w:cs="Times New Roman"/>
        </w:rPr>
        <w:t xml:space="preserve"> below. </w:t>
      </w:r>
      <w:r w:rsidR="00511251" w:rsidRPr="009733C7">
        <w:rPr>
          <w:rFonts w:ascii="Times New Roman" w:hAnsi="Times New Roman" w:cs="Times New Roman"/>
        </w:rPr>
        <w:t>Request</w:t>
      </w:r>
      <w:r w:rsidR="000761C0" w:rsidRPr="009733C7">
        <w:rPr>
          <w:rFonts w:ascii="Times New Roman" w:hAnsi="Times New Roman" w:cs="Times New Roman"/>
        </w:rPr>
        <w:t xml:space="preserve">s can be submitted earlier than the submission date but will not be accepted after the submission due date. </w:t>
      </w:r>
      <w:r w:rsidR="00511251" w:rsidRPr="009733C7">
        <w:rPr>
          <w:rFonts w:ascii="Times New Roman" w:hAnsi="Times New Roman" w:cs="Times New Roman"/>
          <w:b/>
        </w:rPr>
        <w:t>Applications</w:t>
      </w:r>
      <w:r w:rsidR="006D0BAF" w:rsidRPr="009733C7">
        <w:rPr>
          <w:rFonts w:ascii="Times New Roman" w:hAnsi="Times New Roman" w:cs="Times New Roman"/>
          <w:b/>
        </w:rPr>
        <w:t xml:space="preserve"> must be complete</w:t>
      </w:r>
      <w:r w:rsidR="00511251" w:rsidRPr="009733C7">
        <w:rPr>
          <w:rFonts w:ascii="Times New Roman" w:hAnsi="Times New Roman" w:cs="Times New Roman"/>
          <w:b/>
        </w:rPr>
        <w:t xml:space="preserve"> or it will NOT</w:t>
      </w:r>
      <w:r w:rsidR="006D0BAF" w:rsidRPr="009733C7">
        <w:rPr>
          <w:rFonts w:ascii="Times New Roman" w:hAnsi="Times New Roman" w:cs="Times New Roman"/>
          <w:b/>
        </w:rPr>
        <w:t xml:space="preserve"> be considered</w:t>
      </w:r>
      <w:r w:rsidR="00511251" w:rsidRPr="009733C7">
        <w:rPr>
          <w:rFonts w:ascii="Times New Roman" w:hAnsi="Times New Roman" w:cs="Times New Roman"/>
          <w:b/>
        </w:rPr>
        <w:t xml:space="preserve"> for funding</w:t>
      </w:r>
      <w:r w:rsidR="006D0BAF" w:rsidRPr="009733C7">
        <w:rPr>
          <w:rFonts w:ascii="Times New Roman" w:hAnsi="Times New Roman" w:cs="Times New Roman"/>
          <w:b/>
        </w:rPr>
        <w:t>.</w:t>
      </w:r>
      <w:r w:rsidR="006D0BAF" w:rsidRPr="009733C7">
        <w:rPr>
          <w:rFonts w:ascii="Times New Roman" w:hAnsi="Times New Roman" w:cs="Times New Roman"/>
        </w:rPr>
        <w:t xml:space="preserve"> </w:t>
      </w:r>
    </w:p>
    <w:p w:rsidR="0082568E" w:rsidRPr="0082568E" w:rsidRDefault="0082568E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16"/>
          <w:szCs w:val="16"/>
        </w:rPr>
      </w:pPr>
    </w:p>
    <w:p w:rsidR="00CF240D" w:rsidRPr="009733C7" w:rsidRDefault="00CF240D" w:rsidP="00960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u w:val="single"/>
        </w:rPr>
      </w:pPr>
      <w:r w:rsidRPr="009733C7">
        <w:rPr>
          <w:rFonts w:ascii="Times New Roman" w:hAnsi="Times New Roman" w:cs="Times New Roman"/>
          <w:b/>
          <w:u w:val="single"/>
        </w:rPr>
        <w:t>Event Date</w:t>
      </w:r>
      <w:r w:rsidRPr="009733C7">
        <w:rPr>
          <w:rFonts w:ascii="Times New Roman" w:hAnsi="Times New Roman" w:cs="Times New Roman"/>
          <w:b/>
        </w:rPr>
        <w:t xml:space="preserve">       </w:t>
      </w:r>
      <w:r w:rsidRPr="009733C7">
        <w:rPr>
          <w:rFonts w:ascii="Times New Roman" w:hAnsi="Times New Roman" w:cs="Times New Roman"/>
          <w:b/>
          <w:u w:val="single"/>
        </w:rPr>
        <w:t>Application Due Date</w:t>
      </w:r>
      <w:r w:rsidRPr="009733C7">
        <w:rPr>
          <w:rFonts w:ascii="Times New Roman" w:hAnsi="Times New Roman" w:cs="Times New Roman"/>
          <w:b/>
        </w:rPr>
        <w:tab/>
        <w:t xml:space="preserve"> </w:t>
      </w:r>
      <w:r w:rsidRPr="009733C7">
        <w:rPr>
          <w:rFonts w:ascii="Times New Roman" w:hAnsi="Times New Roman" w:cs="Times New Roman"/>
          <w:b/>
          <w:u w:val="single"/>
        </w:rPr>
        <w:t>Committee Review</w:t>
      </w:r>
      <w:r w:rsidRPr="009733C7">
        <w:rPr>
          <w:rFonts w:ascii="Times New Roman" w:hAnsi="Times New Roman" w:cs="Times New Roman"/>
          <w:b/>
        </w:rPr>
        <w:tab/>
      </w:r>
      <w:r w:rsidRPr="009733C7">
        <w:rPr>
          <w:rFonts w:ascii="Times New Roman" w:hAnsi="Times New Roman" w:cs="Times New Roman"/>
          <w:b/>
          <w:u w:val="single"/>
        </w:rPr>
        <w:t>Commission Approval</w:t>
      </w:r>
    </w:p>
    <w:p w:rsidR="00CF240D" w:rsidRPr="009733C7" w:rsidRDefault="00960688" w:rsidP="00960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 xml:space="preserve">April-June 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>January 15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 xml:space="preserve">     January 15-</w:t>
      </w:r>
      <w:r w:rsidR="00CF240D" w:rsidRPr="009733C7">
        <w:rPr>
          <w:rFonts w:ascii="Times New Roman" w:hAnsi="Times New Roman" w:cs="Times New Roman"/>
        </w:rPr>
        <w:t>31</w:t>
      </w:r>
      <w:r w:rsidR="00CF240D" w:rsidRPr="009733C7">
        <w:rPr>
          <w:rFonts w:ascii="Times New Roman" w:hAnsi="Times New Roman" w:cs="Times New Roman"/>
        </w:rPr>
        <w:tab/>
      </w:r>
      <w:r w:rsidR="00CF240D"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</w:r>
      <w:r w:rsidR="00CF240D" w:rsidRPr="009733C7">
        <w:rPr>
          <w:rFonts w:ascii="Times New Roman" w:hAnsi="Times New Roman" w:cs="Times New Roman"/>
        </w:rPr>
        <w:t>February</w:t>
      </w:r>
    </w:p>
    <w:p w:rsidR="00CF240D" w:rsidRPr="009733C7" w:rsidRDefault="00CF240D" w:rsidP="00960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 xml:space="preserve">July-September 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>April 15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 xml:space="preserve">     April 15 -30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>May</w:t>
      </w:r>
    </w:p>
    <w:p w:rsidR="00CF240D" w:rsidRPr="009733C7" w:rsidRDefault="00CF240D" w:rsidP="00960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>October-December</w:t>
      </w:r>
      <w:r w:rsidR="00960688" w:rsidRPr="009733C7">
        <w:rPr>
          <w:rFonts w:ascii="Times New Roman" w:hAnsi="Times New Roman" w:cs="Times New Roman"/>
        </w:rPr>
        <w:tab/>
        <w:t>July 15</w:t>
      </w:r>
      <w:r w:rsidR="00960688" w:rsidRPr="009733C7">
        <w:rPr>
          <w:rFonts w:ascii="Times New Roman" w:hAnsi="Times New Roman" w:cs="Times New Roman"/>
        </w:rPr>
        <w:tab/>
      </w:r>
      <w:r w:rsidR="00960688" w:rsidRPr="009733C7">
        <w:rPr>
          <w:rFonts w:ascii="Times New Roman" w:hAnsi="Times New Roman" w:cs="Times New Roman"/>
        </w:rPr>
        <w:tab/>
        <w:t xml:space="preserve">     July 15-</w:t>
      </w:r>
      <w:r w:rsidRPr="009733C7">
        <w:rPr>
          <w:rFonts w:ascii="Times New Roman" w:hAnsi="Times New Roman" w:cs="Times New Roman"/>
        </w:rPr>
        <w:t>31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  <w:t>August</w:t>
      </w:r>
    </w:p>
    <w:p w:rsidR="00CF240D" w:rsidRPr="009733C7" w:rsidRDefault="00960688" w:rsidP="00960688">
      <w:pPr>
        <w:ind w:left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>January-March</w:t>
      </w:r>
      <w:r w:rsidRPr="009733C7">
        <w:rPr>
          <w:rFonts w:ascii="Times New Roman" w:hAnsi="Times New Roman" w:cs="Times New Roman"/>
        </w:rPr>
        <w:tab/>
        <w:t xml:space="preserve">          October 15 </w:t>
      </w:r>
      <w:r w:rsidRPr="009733C7">
        <w:rPr>
          <w:rFonts w:ascii="Times New Roman" w:hAnsi="Times New Roman" w:cs="Times New Roman"/>
        </w:rPr>
        <w:tab/>
        <w:t xml:space="preserve">       October 15-31</w:t>
      </w:r>
      <w:r w:rsidRPr="009733C7">
        <w:rPr>
          <w:rFonts w:ascii="Times New Roman" w:hAnsi="Times New Roman" w:cs="Times New Roman"/>
        </w:rPr>
        <w:tab/>
      </w:r>
      <w:r w:rsidRPr="009733C7">
        <w:rPr>
          <w:rFonts w:ascii="Times New Roman" w:hAnsi="Times New Roman" w:cs="Times New Roman"/>
        </w:rPr>
        <w:tab/>
      </w:r>
      <w:r w:rsidR="00CF240D" w:rsidRPr="009733C7">
        <w:rPr>
          <w:rFonts w:ascii="Times New Roman" w:hAnsi="Times New Roman" w:cs="Times New Roman"/>
        </w:rPr>
        <w:t>November</w:t>
      </w:r>
    </w:p>
    <w:p w:rsidR="00317338" w:rsidRPr="006C10A9" w:rsidRDefault="00317338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A2C48" w:rsidRPr="006C10A9" w:rsidRDefault="00A36470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C10A9">
        <w:rPr>
          <w:rFonts w:ascii="Times New Roman" w:hAnsi="Times New Roman" w:cs="Times New Roman"/>
          <w:color w:val="000000"/>
        </w:rPr>
        <w:t>I</w:t>
      </w:r>
      <w:r w:rsidR="00DF75CF" w:rsidRPr="006C10A9">
        <w:rPr>
          <w:rFonts w:ascii="Times New Roman" w:hAnsi="Times New Roman" w:cs="Times New Roman"/>
          <w:color w:val="000000"/>
        </w:rPr>
        <w:t>II.</w:t>
      </w:r>
      <w:r w:rsidR="00DF75CF" w:rsidRPr="006C10A9">
        <w:rPr>
          <w:rFonts w:ascii="Times New Roman" w:hAnsi="Times New Roman" w:cs="Times New Roman"/>
          <w:color w:val="000000"/>
        </w:rPr>
        <w:tab/>
      </w:r>
      <w:r w:rsidR="00DF75CF" w:rsidRPr="00C8339A">
        <w:rPr>
          <w:rFonts w:ascii="Times New Roman" w:hAnsi="Times New Roman" w:cs="Times New Roman"/>
          <w:i/>
          <w:color w:val="000000"/>
          <w:u w:val="single"/>
        </w:rPr>
        <w:t>Statement of Policies</w:t>
      </w:r>
    </w:p>
    <w:p w:rsidR="0087638A" w:rsidRPr="009733C7" w:rsidRDefault="00DF75CF" w:rsidP="00876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 xml:space="preserve">A. </w:t>
      </w:r>
      <w:r w:rsidR="003A2C48" w:rsidRPr="009733C7">
        <w:rPr>
          <w:rFonts w:ascii="Times New Roman" w:hAnsi="Times New Roman" w:cs="Times New Roman"/>
          <w:color w:val="000000"/>
        </w:rPr>
        <w:tab/>
      </w:r>
      <w:r w:rsidRPr="009733C7">
        <w:rPr>
          <w:rFonts w:ascii="Times New Roman" w:hAnsi="Times New Roman" w:cs="Times New Roman"/>
          <w:color w:val="000000"/>
        </w:rPr>
        <w:t>To be considered for funding, applicants must demonstrate that an event will attract visitors to Elizabethtown.</w:t>
      </w:r>
    </w:p>
    <w:p w:rsidR="002378D4" w:rsidRPr="009733C7" w:rsidRDefault="003A2C48" w:rsidP="00237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>B</w:t>
      </w:r>
      <w:r w:rsidR="00DF75CF" w:rsidRPr="009733C7">
        <w:rPr>
          <w:rFonts w:ascii="Times New Roman" w:hAnsi="Times New Roman" w:cs="Times New Roman"/>
          <w:color w:val="000000"/>
        </w:rPr>
        <w:t xml:space="preserve">. </w:t>
      </w:r>
      <w:r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color w:val="000000"/>
        </w:rPr>
        <w:t>Any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funds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granted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will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be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subject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DF75CF" w:rsidRPr="009733C7">
        <w:rPr>
          <w:rFonts w:ascii="Times New Roman" w:hAnsi="Times New Roman" w:cs="Times New Roman"/>
          <w:color w:val="000000"/>
        </w:rPr>
        <w:t>to</w:t>
      </w:r>
      <w:r w:rsidRPr="009733C7">
        <w:rPr>
          <w:rFonts w:ascii="Times New Roman" w:hAnsi="Times New Roman" w:cs="Times New Roman"/>
          <w:color w:val="000000"/>
        </w:rPr>
        <w:t xml:space="preserve"> </w:t>
      </w:r>
      <w:r w:rsidR="002378D4" w:rsidRPr="009733C7">
        <w:rPr>
          <w:rFonts w:ascii="Times New Roman" w:hAnsi="Times New Roman" w:cs="Times New Roman"/>
          <w:color w:val="000000"/>
        </w:rPr>
        <w:t xml:space="preserve">audit. </w:t>
      </w:r>
    </w:p>
    <w:p w:rsidR="00DF75CF" w:rsidRPr="009733C7" w:rsidRDefault="002378D4" w:rsidP="00237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>C.</w:t>
      </w:r>
      <w:r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b/>
        </w:rPr>
        <w:t>All</w:t>
      </w:r>
      <w:r w:rsidR="003A2C48" w:rsidRPr="009733C7">
        <w:rPr>
          <w:rFonts w:ascii="Times New Roman" w:hAnsi="Times New Roman" w:cs="Times New Roman"/>
          <w:b/>
        </w:rPr>
        <w:t xml:space="preserve"> </w:t>
      </w:r>
      <w:r w:rsidR="00DF75CF" w:rsidRPr="009733C7">
        <w:rPr>
          <w:rFonts w:ascii="Times New Roman" w:hAnsi="Times New Roman" w:cs="Times New Roman"/>
          <w:b/>
        </w:rPr>
        <w:t>event</w:t>
      </w:r>
      <w:r w:rsidR="003A2C48" w:rsidRPr="009733C7">
        <w:rPr>
          <w:rFonts w:ascii="Times New Roman" w:hAnsi="Times New Roman" w:cs="Times New Roman"/>
          <w:b/>
        </w:rPr>
        <w:t xml:space="preserve"> </w:t>
      </w:r>
      <w:r w:rsidR="00DF75CF" w:rsidRPr="009733C7">
        <w:rPr>
          <w:rFonts w:ascii="Times New Roman" w:hAnsi="Times New Roman" w:cs="Times New Roman"/>
          <w:b/>
        </w:rPr>
        <w:t>fliers,</w:t>
      </w:r>
      <w:r w:rsidRPr="009733C7">
        <w:rPr>
          <w:rFonts w:ascii="Times New Roman" w:hAnsi="Times New Roman" w:cs="Times New Roman"/>
          <w:b/>
        </w:rPr>
        <w:t xml:space="preserve"> newspaper and</w:t>
      </w:r>
      <w:r w:rsidR="005E4C6B" w:rsidRPr="009733C7">
        <w:rPr>
          <w:rFonts w:ascii="Times New Roman" w:hAnsi="Times New Roman" w:cs="Times New Roman"/>
          <w:b/>
        </w:rPr>
        <w:t xml:space="preserve"> </w:t>
      </w:r>
      <w:r w:rsidR="00DF75CF" w:rsidRPr="009733C7">
        <w:rPr>
          <w:rFonts w:ascii="Times New Roman" w:hAnsi="Times New Roman" w:cs="Times New Roman"/>
          <w:b/>
        </w:rPr>
        <w:t>magazine advertising</w:t>
      </w:r>
      <w:r w:rsidRPr="009733C7">
        <w:rPr>
          <w:rFonts w:ascii="Times New Roman" w:hAnsi="Times New Roman" w:cs="Times New Roman"/>
          <w:b/>
        </w:rPr>
        <w:t xml:space="preserve"> </w:t>
      </w:r>
      <w:r w:rsidR="00F37394" w:rsidRPr="009733C7">
        <w:rPr>
          <w:rFonts w:ascii="Times New Roman" w:hAnsi="Times New Roman" w:cs="Times New Roman"/>
          <w:b/>
        </w:rPr>
        <w:t>must</w:t>
      </w:r>
      <w:r w:rsidR="00DF75CF" w:rsidRPr="009733C7">
        <w:rPr>
          <w:rFonts w:ascii="Times New Roman" w:hAnsi="Times New Roman" w:cs="Times New Roman"/>
          <w:b/>
        </w:rPr>
        <w:t xml:space="preserve"> carry the ETCB logo</w:t>
      </w:r>
      <w:r w:rsidR="004D6BE5" w:rsidRPr="009733C7">
        <w:rPr>
          <w:rFonts w:ascii="Times New Roman" w:hAnsi="Times New Roman" w:cs="Times New Roman"/>
          <w:b/>
        </w:rPr>
        <w:t xml:space="preserve"> if </w:t>
      </w:r>
      <w:r w:rsidR="00C44573" w:rsidRPr="009733C7">
        <w:rPr>
          <w:rFonts w:ascii="Times New Roman" w:hAnsi="Times New Roman" w:cs="Times New Roman"/>
          <w:b/>
        </w:rPr>
        <w:t>planning to use ETCB funds</w:t>
      </w:r>
      <w:r w:rsidR="005E4C6B" w:rsidRPr="009733C7">
        <w:rPr>
          <w:rFonts w:ascii="Times New Roman" w:hAnsi="Times New Roman" w:cs="Times New Roman"/>
          <w:b/>
        </w:rPr>
        <w:t xml:space="preserve"> for these</w:t>
      </w:r>
      <w:r w:rsidR="004D6BE5" w:rsidRPr="009733C7">
        <w:rPr>
          <w:rFonts w:ascii="Times New Roman" w:hAnsi="Times New Roman" w:cs="Times New Roman"/>
          <w:b/>
        </w:rPr>
        <w:t xml:space="preserve"> purposes</w:t>
      </w:r>
      <w:r w:rsidR="00DF75CF" w:rsidRPr="009733C7">
        <w:rPr>
          <w:rFonts w:ascii="Times New Roman" w:hAnsi="Times New Roman" w:cs="Times New Roman"/>
          <w:b/>
        </w:rPr>
        <w:t xml:space="preserve">. All radio and television advertising </w:t>
      </w:r>
      <w:r w:rsidR="00F37394" w:rsidRPr="009733C7">
        <w:rPr>
          <w:rFonts w:ascii="Times New Roman" w:hAnsi="Times New Roman" w:cs="Times New Roman"/>
          <w:b/>
        </w:rPr>
        <w:t>must</w:t>
      </w:r>
      <w:r w:rsidR="00C44573" w:rsidRPr="009733C7">
        <w:rPr>
          <w:rFonts w:ascii="Times New Roman" w:hAnsi="Times New Roman" w:cs="Times New Roman"/>
          <w:b/>
        </w:rPr>
        <w:t xml:space="preserve"> </w:t>
      </w:r>
      <w:r w:rsidR="004D6BE5" w:rsidRPr="009733C7">
        <w:rPr>
          <w:rFonts w:ascii="Times New Roman" w:hAnsi="Times New Roman" w:cs="Times New Roman"/>
          <w:b/>
        </w:rPr>
        <w:t xml:space="preserve">also </w:t>
      </w:r>
      <w:r w:rsidR="00DF75CF" w:rsidRPr="009733C7">
        <w:rPr>
          <w:rFonts w:ascii="Times New Roman" w:hAnsi="Times New Roman" w:cs="Times New Roman"/>
          <w:b/>
        </w:rPr>
        <w:t>mention the ETCB as a contributor</w:t>
      </w:r>
      <w:r w:rsidR="004D6BE5" w:rsidRPr="009733C7">
        <w:rPr>
          <w:rFonts w:ascii="Times New Roman" w:hAnsi="Times New Roman" w:cs="Times New Roman"/>
          <w:b/>
        </w:rPr>
        <w:t xml:space="preserve"> if </w:t>
      </w:r>
      <w:r w:rsidR="00511251" w:rsidRPr="009733C7">
        <w:rPr>
          <w:rFonts w:ascii="Times New Roman" w:hAnsi="Times New Roman" w:cs="Times New Roman"/>
          <w:b/>
        </w:rPr>
        <w:t xml:space="preserve">using </w:t>
      </w:r>
      <w:r w:rsidR="00AB228F" w:rsidRPr="009733C7">
        <w:rPr>
          <w:rFonts w:ascii="Times New Roman" w:hAnsi="Times New Roman" w:cs="Times New Roman"/>
          <w:b/>
        </w:rPr>
        <w:t xml:space="preserve">ETCB </w:t>
      </w:r>
      <w:r w:rsidR="004D6BE5" w:rsidRPr="009733C7">
        <w:rPr>
          <w:rFonts w:ascii="Times New Roman" w:hAnsi="Times New Roman" w:cs="Times New Roman"/>
          <w:b/>
        </w:rPr>
        <w:t>fund</w:t>
      </w:r>
      <w:r w:rsidR="009733C7" w:rsidRPr="009733C7">
        <w:rPr>
          <w:rFonts w:ascii="Times New Roman" w:hAnsi="Times New Roman" w:cs="Times New Roman"/>
          <w:b/>
        </w:rPr>
        <w:t xml:space="preserve">s. </w:t>
      </w:r>
      <w:r w:rsidRPr="009733C7">
        <w:rPr>
          <w:rFonts w:ascii="Times New Roman" w:hAnsi="Times New Roman" w:cs="Times New Roman"/>
          <w:b/>
          <w:color w:val="000000"/>
        </w:rPr>
        <w:t xml:space="preserve">Any promotional items produced for the event must carry the ETCB logo. </w:t>
      </w:r>
      <w:r w:rsidR="00DF75CF" w:rsidRPr="009733C7">
        <w:rPr>
          <w:rFonts w:ascii="Times New Roman" w:hAnsi="Times New Roman" w:cs="Times New Roman"/>
          <w:b/>
        </w:rPr>
        <w:t>Logos are available at the ETCB office</w:t>
      </w:r>
      <w:r w:rsidR="00DF75CF" w:rsidRPr="009733C7">
        <w:rPr>
          <w:rFonts w:ascii="Times New Roman" w:hAnsi="Times New Roman" w:cs="Times New Roman"/>
        </w:rPr>
        <w:t>.</w:t>
      </w:r>
    </w:p>
    <w:p w:rsidR="003A2C48" w:rsidRPr="009733C7" w:rsidRDefault="000761C0" w:rsidP="0051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</w:rPr>
        <w:t>D.</w:t>
      </w:r>
      <w:r w:rsidRPr="009733C7">
        <w:rPr>
          <w:rFonts w:ascii="Times New Roman" w:hAnsi="Times New Roman" w:cs="Times New Roman"/>
        </w:rPr>
        <w:tab/>
        <w:t xml:space="preserve">Funding </w:t>
      </w:r>
      <w:r w:rsidR="00503F97" w:rsidRPr="009733C7">
        <w:rPr>
          <w:rFonts w:ascii="Times New Roman" w:hAnsi="Times New Roman" w:cs="Times New Roman"/>
        </w:rPr>
        <w:t>cannot</w:t>
      </w:r>
      <w:r w:rsidRPr="009733C7">
        <w:rPr>
          <w:rFonts w:ascii="Times New Roman" w:hAnsi="Times New Roman" w:cs="Times New Roman"/>
        </w:rPr>
        <w:t xml:space="preserve"> be used for profit</w:t>
      </w:r>
      <w:r w:rsidR="005D3375" w:rsidRPr="009733C7">
        <w:rPr>
          <w:rFonts w:ascii="Times New Roman" w:hAnsi="Times New Roman" w:cs="Times New Roman"/>
        </w:rPr>
        <w:t xml:space="preserve"> and cannot be used to buy items for resale</w:t>
      </w:r>
      <w:r w:rsidRPr="009733C7">
        <w:rPr>
          <w:rFonts w:ascii="Times New Roman" w:hAnsi="Times New Roman" w:cs="Times New Roman"/>
        </w:rPr>
        <w:t>.</w:t>
      </w:r>
      <w:r w:rsidR="00503F97" w:rsidRPr="009733C7">
        <w:rPr>
          <w:rFonts w:ascii="Times New Roman" w:hAnsi="Times New Roman" w:cs="Times New Roman"/>
        </w:rPr>
        <w:t xml:space="preserve"> </w:t>
      </w:r>
    </w:p>
    <w:p w:rsidR="00511251" w:rsidRPr="00511251" w:rsidRDefault="00511251" w:rsidP="0051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</w:rPr>
      </w:pPr>
    </w:p>
    <w:p w:rsidR="006F7178" w:rsidRPr="006F7178" w:rsidRDefault="00A36470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6C10A9">
        <w:rPr>
          <w:rFonts w:ascii="Times New Roman" w:hAnsi="Times New Roman" w:cs="Times New Roman"/>
          <w:color w:val="000000"/>
        </w:rPr>
        <w:lastRenderedPageBreak/>
        <w:t>IV</w:t>
      </w:r>
      <w:r w:rsidR="00DF75CF" w:rsidRPr="006C10A9">
        <w:rPr>
          <w:rFonts w:ascii="Times New Roman" w:hAnsi="Times New Roman" w:cs="Times New Roman"/>
          <w:color w:val="000000"/>
        </w:rPr>
        <w:t>.</w:t>
      </w:r>
      <w:r w:rsidR="00DF75CF" w:rsidRPr="006C10A9">
        <w:rPr>
          <w:rFonts w:ascii="Times New Roman" w:hAnsi="Times New Roman" w:cs="Times New Roman"/>
          <w:color w:val="000000"/>
        </w:rPr>
        <w:tab/>
      </w:r>
      <w:r w:rsidR="00DF75CF" w:rsidRPr="00C8339A">
        <w:rPr>
          <w:rFonts w:ascii="Times New Roman" w:hAnsi="Times New Roman" w:cs="Times New Roman"/>
          <w:i/>
          <w:color w:val="000000"/>
          <w:u w:val="single"/>
        </w:rPr>
        <w:t>Procedures for Application</w:t>
      </w:r>
    </w:p>
    <w:p w:rsidR="00AB7E77" w:rsidRPr="009733C7" w:rsidRDefault="003A2C48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 xml:space="preserve">A. </w:t>
      </w:r>
      <w:r w:rsidR="00AB7E77" w:rsidRPr="009733C7">
        <w:rPr>
          <w:rFonts w:ascii="Times New Roman" w:hAnsi="Times New Roman" w:cs="Times New Roman"/>
          <w:color w:val="000000"/>
        </w:rPr>
        <w:tab/>
      </w:r>
      <w:r w:rsidRPr="009733C7">
        <w:rPr>
          <w:rFonts w:ascii="Times New Roman" w:hAnsi="Times New Roman" w:cs="Times New Roman"/>
          <w:color w:val="000000"/>
        </w:rPr>
        <w:t xml:space="preserve">Requests for funding </w:t>
      </w:r>
      <w:r w:rsidR="00DF75CF" w:rsidRPr="009733C7">
        <w:rPr>
          <w:rFonts w:ascii="Times New Roman" w:hAnsi="Times New Roman" w:cs="Times New Roman"/>
          <w:color w:val="000000"/>
        </w:rPr>
        <w:t>should be made on the attached ETCB application form.</w:t>
      </w:r>
    </w:p>
    <w:p w:rsidR="00DF75CF" w:rsidRPr="009733C7" w:rsidRDefault="00DF75CF" w:rsidP="00AB7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 xml:space="preserve">B. </w:t>
      </w:r>
      <w:r w:rsidR="00AB7E77" w:rsidRPr="009733C7">
        <w:rPr>
          <w:rFonts w:ascii="Times New Roman" w:hAnsi="Times New Roman" w:cs="Times New Roman"/>
          <w:color w:val="000000"/>
        </w:rPr>
        <w:tab/>
      </w:r>
      <w:r w:rsidRPr="009733C7">
        <w:rPr>
          <w:rFonts w:ascii="Times New Roman" w:hAnsi="Times New Roman" w:cs="Times New Roman"/>
          <w:color w:val="000000"/>
        </w:rPr>
        <w:t>Applications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will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first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be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reviewed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and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qualified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by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="006F7178" w:rsidRPr="009733C7">
        <w:rPr>
          <w:rFonts w:ascii="Times New Roman" w:hAnsi="Times New Roman" w:cs="Times New Roman"/>
          <w:color w:val="000000"/>
        </w:rPr>
        <w:t>the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Executive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Assistant,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who will check for completeness and verify key information as necessary and appropriate. This review will include a check for compliance with the minimum criteria set forth in the application.</w:t>
      </w:r>
      <w:r w:rsidR="00AB7E77" w:rsidRPr="009733C7">
        <w:rPr>
          <w:rFonts w:ascii="Times New Roman" w:hAnsi="Times New Roman" w:cs="Times New Roman"/>
          <w:color w:val="000000"/>
        </w:rPr>
        <w:t xml:space="preserve"> </w:t>
      </w:r>
    </w:p>
    <w:p w:rsidR="003533C4" w:rsidRPr="009733C7" w:rsidRDefault="00AB7E77" w:rsidP="00C44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  <w:color w:val="000000"/>
        </w:rPr>
        <w:t xml:space="preserve">C. </w:t>
      </w:r>
      <w:r w:rsidRPr="009733C7">
        <w:rPr>
          <w:rFonts w:ascii="Times New Roman" w:hAnsi="Times New Roman" w:cs="Times New Roman"/>
          <w:color w:val="000000"/>
        </w:rPr>
        <w:tab/>
      </w:r>
      <w:r w:rsidR="00C44573" w:rsidRPr="009733C7">
        <w:rPr>
          <w:rFonts w:ascii="Times New Roman" w:hAnsi="Times New Roman" w:cs="Times New Roman"/>
        </w:rPr>
        <w:t xml:space="preserve">The applicant must submit their application as indicated by the previously mentioned schedule. </w:t>
      </w:r>
      <w:r w:rsidRPr="009733C7">
        <w:rPr>
          <w:rFonts w:ascii="Times New Roman" w:hAnsi="Times New Roman" w:cs="Times New Roman"/>
        </w:rPr>
        <w:t xml:space="preserve">Each applicant </w:t>
      </w:r>
      <w:r w:rsidR="00CF240D" w:rsidRPr="009733C7">
        <w:rPr>
          <w:rFonts w:ascii="Times New Roman" w:hAnsi="Times New Roman" w:cs="Times New Roman"/>
        </w:rPr>
        <w:t>must attend a meeting with the Special Event Funding C</w:t>
      </w:r>
      <w:r w:rsidRPr="009733C7">
        <w:rPr>
          <w:rFonts w:ascii="Times New Roman" w:hAnsi="Times New Roman" w:cs="Times New Roman"/>
        </w:rPr>
        <w:t xml:space="preserve">ommittee. </w:t>
      </w:r>
      <w:r w:rsidR="003533C4" w:rsidRPr="009733C7">
        <w:rPr>
          <w:rFonts w:ascii="Times New Roman" w:hAnsi="Times New Roman" w:cs="Times New Roman"/>
        </w:rPr>
        <w:t>T</w:t>
      </w:r>
      <w:r w:rsidRPr="009733C7">
        <w:rPr>
          <w:rFonts w:ascii="Times New Roman" w:hAnsi="Times New Roman" w:cs="Times New Roman"/>
        </w:rPr>
        <w:t xml:space="preserve">he ETCB Executive Assistant will inform the </w:t>
      </w:r>
      <w:r w:rsidR="006B796D" w:rsidRPr="009733C7">
        <w:rPr>
          <w:rFonts w:ascii="Times New Roman" w:hAnsi="Times New Roman" w:cs="Times New Roman"/>
        </w:rPr>
        <w:t xml:space="preserve">applicant </w:t>
      </w:r>
      <w:r w:rsidR="006F7178" w:rsidRPr="009733C7">
        <w:rPr>
          <w:rFonts w:ascii="Times New Roman" w:hAnsi="Times New Roman" w:cs="Times New Roman"/>
        </w:rPr>
        <w:t>of the day and time</w:t>
      </w:r>
      <w:r w:rsidR="003533C4" w:rsidRPr="009733C7">
        <w:rPr>
          <w:rFonts w:ascii="Times New Roman" w:hAnsi="Times New Roman" w:cs="Times New Roman"/>
        </w:rPr>
        <w:t xml:space="preserve"> they are to meet with the committee. The applicant will ha</w:t>
      </w:r>
      <w:r w:rsidR="00C44573" w:rsidRPr="009733C7">
        <w:rPr>
          <w:rFonts w:ascii="Times New Roman" w:hAnsi="Times New Roman" w:cs="Times New Roman"/>
        </w:rPr>
        <w:t xml:space="preserve">ve up to five minutes to give an oral presentation </w:t>
      </w:r>
      <w:r w:rsidR="00DF75CF" w:rsidRPr="009733C7">
        <w:rPr>
          <w:rFonts w:ascii="Times New Roman" w:hAnsi="Times New Roman" w:cs="Times New Roman"/>
        </w:rPr>
        <w:t xml:space="preserve">and answer </w:t>
      </w:r>
      <w:r w:rsidR="003533C4" w:rsidRPr="009733C7">
        <w:rPr>
          <w:rFonts w:ascii="Times New Roman" w:hAnsi="Times New Roman" w:cs="Times New Roman"/>
        </w:rPr>
        <w:t xml:space="preserve">any </w:t>
      </w:r>
      <w:r w:rsidR="00DF75CF" w:rsidRPr="009733C7">
        <w:rPr>
          <w:rFonts w:ascii="Times New Roman" w:hAnsi="Times New Roman" w:cs="Times New Roman"/>
        </w:rPr>
        <w:t>questions</w:t>
      </w:r>
      <w:r w:rsidR="003533C4" w:rsidRPr="009733C7">
        <w:rPr>
          <w:rFonts w:ascii="Times New Roman" w:hAnsi="Times New Roman" w:cs="Times New Roman"/>
        </w:rPr>
        <w:t xml:space="preserve"> the committee may have</w:t>
      </w:r>
      <w:r w:rsidR="00DF75CF" w:rsidRPr="009733C7">
        <w:rPr>
          <w:rFonts w:ascii="Times New Roman" w:hAnsi="Times New Roman" w:cs="Times New Roman"/>
        </w:rPr>
        <w:t xml:space="preserve">. </w:t>
      </w:r>
      <w:r w:rsidR="00C44573" w:rsidRPr="009733C7">
        <w:rPr>
          <w:rFonts w:ascii="Times New Roman" w:hAnsi="Times New Roman" w:cs="Times New Roman"/>
        </w:rPr>
        <w:t xml:space="preserve">The Special Event Funding Committee will then make a recommendation at the next official Commission meeting. </w:t>
      </w:r>
      <w:r w:rsidR="006B796D" w:rsidRPr="009733C7">
        <w:rPr>
          <w:rFonts w:ascii="Times New Roman" w:hAnsi="Times New Roman" w:cs="Times New Roman"/>
        </w:rPr>
        <w:t xml:space="preserve">You will be </w:t>
      </w:r>
      <w:r w:rsidR="00C44573" w:rsidRPr="009733C7">
        <w:rPr>
          <w:rFonts w:ascii="Times New Roman" w:hAnsi="Times New Roman" w:cs="Times New Roman"/>
        </w:rPr>
        <w:t xml:space="preserve">notified of the Commission’s decision after the meeting. </w:t>
      </w:r>
    </w:p>
    <w:p w:rsidR="00DF75CF" w:rsidRPr="009733C7" w:rsidRDefault="00DF75CF" w:rsidP="00CF2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 xml:space="preserve">D. </w:t>
      </w:r>
      <w:r w:rsidR="003533C4" w:rsidRPr="009733C7">
        <w:rPr>
          <w:rFonts w:ascii="Times New Roman" w:hAnsi="Times New Roman" w:cs="Times New Roman"/>
          <w:color w:val="000000"/>
        </w:rPr>
        <w:tab/>
      </w:r>
      <w:proofErr w:type="gramStart"/>
      <w:r w:rsidRPr="009733C7">
        <w:rPr>
          <w:rFonts w:ascii="Times New Roman" w:hAnsi="Times New Roman" w:cs="Times New Roman"/>
          <w:color w:val="000000"/>
        </w:rPr>
        <w:t>Factors which shall be considered for funding</w:t>
      </w:r>
      <w:proofErr w:type="gramEnd"/>
      <w:r w:rsidRPr="009733C7">
        <w:rPr>
          <w:rFonts w:ascii="Times New Roman" w:hAnsi="Times New Roman" w:cs="Times New Roman"/>
          <w:color w:val="000000"/>
        </w:rPr>
        <w:t xml:space="preserve"> include, but shall not be limited to, the</w:t>
      </w:r>
      <w:r w:rsidR="00CF240D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following:</w:t>
      </w:r>
    </w:p>
    <w:p w:rsidR="003533C4" w:rsidRPr="009733C7" w:rsidRDefault="003533C4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ab/>
      </w:r>
      <w:r w:rsidR="007D7E36"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color w:val="000000"/>
        </w:rPr>
        <w:t xml:space="preserve">1. </w:t>
      </w:r>
      <w:r w:rsidRPr="009733C7">
        <w:rPr>
          <w:rFonts w:ascii="Times New Roman" w:hAnsi="Times New Roman" w:cs="Times New Roman"/>
          <w:color w:val="000000"/>
        </w:rPr>
        <w:t>Estimated number of attendees.</w:t>
      </w:r>
    </w:p>
    <w:p w:rsidR="003533C4" w:rsidRPr="009733C7" w:rsidRDefault="003533C4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ab/>
      </w:r>
      <w:r w:rsidR="007D7E36"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color w:val="000000"/>
        </w:rPr>
        <w:t>2.</w:t>
      </w:r>
      <w:r w:rsidRPr="009733C7">
        <w:rPr>
          <w:rFonts w:ascii="Times New Roman" w:hAnsi="Times New Roman" w:cs="Times New Roman"/>
          <w:color w:val="000000"/>
        </w:rPr>
        <w:t xml:space="preserve"> The scheduled date(s) and time(s) of the event.</w:t>
      </w:r>
    </w:p>
    <w:p w:rsidR="003533C4" w:rsidRPr="009733C7" w:rsidRDefault="003533C4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ab/>
      </w:r>
      <w:r w:rsidR="007D7E36"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color w:val="000000"/>
        </w:rPr>
        <w:t xml:space="preserve">3. </w:t>
      </w:r>
      <w:r w:rsidR="007D7E36" w:rsidRPr="009733C7">
        <w:rPr>
          <w:rFonts w:ascii="Times New Roman" w:hAnsi="Times New Roman" w:cs="Times New Roman"/>
          <w:color w:val="000000"/>
        </w:rPr>
        <w:t>Estimated number of hotel rooms needed.</w:t>
      </w:r>
    </w:p>
    <w:p w:rsidR="007D7E36" w:rsidRPr="009733C7" w:rsidRDefault="003533C4" w:rsidP="007D7E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33C7">
        <w:rPr>
          <w:rFonts w:ascii="Times New Roman" w:hAnsi="Times New Roman" w:cs="Times New Roman"/>
          <w:color w:val="000000"/>
        </w:rPr>
        <w:tab/>
      </w:r>
      <w:r w:rsidR="007D7E36" w:rsidRPr="009733C7">
        <w:rPr>
          <w:rFonts w:ascii="Times New Roman" w:hAnsi="Times New Roman" w:cs="Times New Roman"/>
          <w:color w:val="000000"/>
        </w:rPr>
        <w:tab/>
      </w:r>
      <w:r w:rsidR="00DF75CF" w:rsidRPr="009733C7">
        <w:rPr>
          <w:rFonts w:ascii="Times New Roman" w:hAnsi="Times New Roman" w:cs="Times New Roman"/>
          <w:color w:val="000000"/>
        </w:rPr>
        <w:t>4.</w:t>
      </w:r>
      <w:r w:rsidR="007D7E36" w:rsidRPr="009733C7">
        <w:rPr>
          <w:rFonts w:ascii="Times New Roman" w:hAnsi="Times New Roman" w:cs="Times New Roman"/>
          <w:color w:val="000000"/>
        </w:rPr>
        <w:t xml:space="preserve"> Estimated number of meals eaten in local restaurants.</w:t>
      </w:r>
    </w:p>
    <w:p w:rsidR="00DF75CF" w:rsidRPr="009733C7" w:rsidRDefault="00DF75CF" w:rsidP="009C1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</w:rPr>
      </w:pPr>
      <w:r w:rsidRPr="009733C7">
        <w:rPr>
          <w:rFonts w:ascii="Times New Roman" w:hAnsi="Times New Roman" w:cs="Times New Roman"/>
          <w:color w:val="000000"/>
        </w:rPr>
        <w:t>E.</w:t>
      </w:r>
      <w:r w:rsidRPr="009733C7">
        <w:rPr>
          <w:rFonts w:ascii="Times New Roman" w:hAnsi="Times New Roman" w:cs="Times New Roman"/>
          <w:color w:val="000000"/>
        </w:rPr>
        <w:tab/>
        <w:t xml:space="preserve">Once an application has been submitted, applicants should NOT contact members of the ETCB Board. Any unsolicited contact initiated by the applicant </w:t>
      </w:r>
      <w:r w:rsidR="008B1938" w:rsidRPr="009733C7">
        <w:rPr>
          <w:rFonts w:ascii="Times New Roman" w:hAnsi="Times New Roman" w:cs="Times New Roman"/>
          <w:color w:val="000000"/>
        </w:rPr>
        <w:t xml:space="preserve">will be looked upon unfavorably </w:t>
      </w:r>
      <w:r w:rsidR="008B1938" w:rsidRPr="009733C7">
        <w:rPr>
          <w:rFonts w:ascii="Times New Roman" w:hAnsi="Times New Roman" w:cs="Times New Roman"/>
        </w:rPr>
        <w:t xml:space="preserve">and may cause the application to become </w:t>
      </w:r>
      <w:r w:rsidR="0087638A" w:rsidRPr="009733C7">
        <w:rPr>
          <w:rFonts w:ascii="Times New Roman" w:hAnsi="Times New Roman" w:cs="Times New Roman"/>
        </w:rPr>
        <w:t>disqualified for consideration</w:t>
      </w:r>
      <w:r w:rsidR="008B1938" w:rsidRPr="009733C7">
        <w:rPr>
          <w:rFonts w:ascii="Times New Roman" w:hAnsi="Times New Roman" w:cs="Times New Roman"/>
        </w:rPr>
        <w:t xml:space="preserve">. </w:t>
      </w:r>
    </w:p>
    <w:p w:rsidR="007D7E36" w:rsidRPr="006C10A9" w:rsidRDefault="007D7E36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D7E36" w:rsidRPr="006C10A9" w:rsidRDefault="00DF75CF" w:rsidP="00DF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C10A9">
        <w:rPr>
          <w:rFonts w:ascii="Times New Roman" w:hAnsi="Times New Roman" w:cs="Times New Roman"/>
          <w:color w:val="000000"/>
        </w:rPr>
        <w:t>V.</w:t>
      </w:r>
      <w:r w:rsidRPr="006C10A9">
        <w:rPr>
          <w:rFonts w:ascii="Times New Roman" w:hAnsi="Times New Roman" w:cs="Times New Roman"/>
          <w:color w:val="000000"/>
        </w:rPr>
        <w:tab/>
      </w:r>
      <w:r w:rsidRPr="00C8339A">
        <w:rPr>
          <w:rFonts w:ascii="Times New Roman" w:hAnsi="Times New Roman" w:cs="Times New Roman"/>
          <w:i/>
          <w:color w:val="000000"/>
          <w:u w:val="single"/>
        </w:rPr>
        <w:t>Post Funding Requirements</w:t>
      </w:r>
    </w:p>
    <w:p w:rsidR="00DF75CF" w:rsidRPr="009733C7" w:rsidRDefault="00DF75CF" w:rsidP="00A77F0D">
      <w:pPr>
        <w:widowControl w:val="0"/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6C10A9">
        <w:rPr>
          <w:rFonts w:ascii="Times New Roman" w:hAnsi="Times New Roman" w:cs="Times New Roman"/>
          <w:color w:val="000000"/>
        </w:rPr>
        <w:t xml:space="preserve">A. </w:t>
      </w:r>
      <w:r w:rsidR="009C1E75" w:rsidRPr="006C10A9">
        <w:rPr>
          <w:rFonts w:ascii="Times New Roman" w:hAnsi="Times New Roman" w:cs="Times New Roman"/>
          <w:color w:val="000000"/>
        </w:rPr>
        <w:tab/>
      </w:r>
      <w:r w:rsidRPr="009733C7">
        <w:rPr>
          <w:rFonts w:ascii="Times New Roman" w:hAnsi="Times New Roman" w:cs="Times New Roman"/>
          <w:color w:val="000000"/>
        </w:rPr>
        <w:t>A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="00177D3B" w:rsidRPr="009733C7">
        <w:rPr>
          <w:rFonts w:ascii="Times New Roman" w:hAnsi="Times New Roman" w:cs="Times New Roman"/>
          <w:color w:val="000000"/>
        </w:rPr>
        <w:t>Post E</w:t>
      </w:r>
      <w:r w:rsidRPr="009733C7">
        <w:rPr>
          <w:rFonts w:ascii="Times New Roman" w:hAnsi="Times New Roman" w:cs="Times New Roman"/>
          <w:color w:val="000000"/>
        </w:rPr>
        <w:t>vent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="00177D3B" w:rsidRPr="009733C7">
        <w:rPr>
          <w:rFonts w:ascii="Times New Roman" w:hAnsi="Times New Roman" w:cs="Times New Roman"/>
          <w:color w:val="000000"/>
        </w:rPr>
        <w:t>R</w:t>
      </w:r>
      <w:r w:rsidRPr="009733C7">
        <w:rPr>
          <w:rFonts w:ascii="Times New Roman" w:hAnsi="Times New Roman" w:cs="Times New Roman"/>
          <w:color w:val="000000"/>
        </w:rPr>
        <w:t>eport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="00AB4D0E" w:rsidRPr="009733C7">
        <w:rPr>
          <w:rFonts w:ascii="Times New Roman" w:hAnsi="Times New Roman" w:cs="Times New Roman"/>
          <w:color w:val="000000"/>
        </w:rPr>
        <w:t>must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be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submitted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to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the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ETCB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b/>
          <w:color w:val="000000"/>
        </w:rPr>
        <w:t>within</w:t>
      </w:r>
      <w:r w:rsidR="009C1E75" w:rsidRPr="009733C7">
        <w:rPr>
          <w:rFonts w:ascii="Times New Roman" w:hAnsi="Times New Roman" w:cs="Times New Roman"/>
          <w:b/>
          <w:color w:val="000000"/>
        </w:rPr>
        <w:t xml:space="preserve"> </w:t>
      </w:r>
      <w:r w:rsidRPr="009733C7">
        <w:rPr>
          <w:rFonts w:ascii="Times New Roman" w:hAnsi="Times New Roman" w:cs="Times New Roman"/>
          <w:b/>
          <w:color w:val="000000"/>
        </w:rPr>
        <w:t>45</w:t>
      </w:r>
      <w:r w:rsidR="009C1E75" w:rsidRPr="009733C7">
        <w:rPr>
          <w:rFonts w:ascii="Times New Roman" w:hAnsi="Times New Roman" w:cs="Times New Roman"/>
          <w:b/>
          <w:color w:val="000000"/>
        </w:rPr>
        <w:t xml:space="preserve"> </w:t>
      </w:r>
      <w:r w:rsidRPr="009733C7">
        <w:rPr>
          <w:rFonts w:ascii="Times New Roman" w:hAnsi="Times New Roman" w:cs="Times New Roman"/>
          <w:b/>
          <w:color w:val="000000"/>
        </w:rPr>
        <w:t>business</w:t>
      </w:r>
      <w:r w:rsidR="009C1E75" w:rsidRPr="009733C7">
        <w:rPr>
          <w:rFonts w:ascii="Times New Roman" w:hAnsi="Times New Roman" w:cs="Times New Roman"/>
          <w:b/>
          <w:color w:val="000000"/>
        </w:rPr>
        <w:t xml:space="preserve"> </w:t>
      </w:r>
      <w:r w:rsidRPr="009733C7">
        <w:rPr>
          <w:rFonts w:ascii="Times New Roman" w:hAnsi="Times New Roman" w:cs="Times New Roman"/>
          <w:b/>
          <w:color w:val="000000"/>
        </w:rPr>
        <w:t>days</w:t>
      </w:r>
      <w:r w:rsidRPr="009733C7">
        <w:rPr>
          <w:rFonts w:ascii="Times New Roman" w:hAnsi="Times New Roman" w:cs="Times New Roman"/>
          <w:color w:val="000000"/>
        </w:rPr>
        <w:t xml:space="preserve"> following conclusion of the event. This report </w:t>
      </w:r>
      <w:r w:rsidR="00AB4D0E" w:rsidRPr="009733C7">
        <w:rPr>
          <w:rFonts w:ascii="Times New Roman" w:hAnsi="Times New Roman" w:cs="Times New Roman"/>
          <w:color w:val="000000"/>
        </w:rPr>
        <w:t>must</w:t>
      </w:r>
      <w:r w:rsidRPr="009733C7">
        <w:rPr>
          <w:rFonts w:ascii="Times New Roman" w:hAnsi="Times New Roman" w:cs="Times New Roman"/>
          <w:color w:val="000000"/>
        </w:rPr>
        <w:t xml:space="preserve"> include an account of the spent Bureau funds. </w:t>
      </w:r>
      <w:r w:rsidR="00D463D2" w:rsidRPr="009733C7">
        <w:rPr>
          <w:rFonts w:ascii="Times New Roman" w:hAnsi="Times New Roman" w:cs="Times New Roman"/>
          <w:b/>
        </w:rPr>
        <w:t>Funds must be spent on pre-approved purposes</w:t>
      </w:r>
      <w:r w:rsidR="00770784" w:rsidRPr="009733C7">
        <w:rPr>
          <w:rFonts w:ascii="Times New Roman" w:hAnsi="Times New Roman" w:cs="Times New Roman"/>
          <w:b/>
        </w:rPr>
        <w:t xml:space="preserve"> to receive reimbursement</w:t>
      </w:r>
      <w:r w:rsidR="00D463D2" w:rsidRPr="009733C7">
        <w:rPr>
          <w:rFonts w:ascii="Times New Roman" w:hAnsi="Times New Roman" w:cs="Times New Roman"/>
          <w:b/>
        </w:rPr>
        <w:t>.</w:t>
      </w:r>
      <w:r w:rsidR="00503F97" w:rsidRPr="009733C7">
        <w:rPr>
          <w:rFonts w:ascii="Times New Roman" w:hAnsi="Times New Roman" w:cs="Times New Roman"/>
        </w:rPr>
        <w:t xml:space="preserve"> The ETCB reserves the right to withdrawal all or partial reimbursement if funds are no</w:t>
      </w:r>
      <w:r w:rsidR="0087638A" w:rsidRPr="009733C7">
        <w:rPr>
          <w:rFonts w:ascii="Times New Roman" w:hAnsi="Times New Roman" w:cs="Times New Roman"/>
        </w:rPr>
        <w:t>t used for pre-</w:t>
      </w:r>
      <w:r w:rsidR="00503F97" w:rsidRPr="009733C7">
        <w:rPr>
          <w:rFonts w:ascii="Times New Roman" w:hAnsi="Times New Roman" w:cs="Times New Roman"/>
        </w:rPr>
        <w:t xml:space="preserve">approved purchases. </w:t>
      </w:r>
      <w:r w:rsidR="00A77F0D" w:rsidRPr="009733C7">
        <w:rPr>
          <w:rFonts w:ascii="Times New Roman" w:hAnsi="Times New Roman" w:cs="Times New Roman"/>
        </w:rPr>
        <w:t xml:space="preserve">If funds are </w:t>
      </w:r>
      <w:r w:rsidR="00F37394" w:rsidRPr="009733C7">
        <w:rPr>
          <w:rFonts w:ascii="Times New Roman" w:hAnsi="Times New Roman" w:cs="Times New Roman"/>
        </w:rPr>
        <w:t>used on event fliers,</w:t>
      </w:r>
      <w:r w:rsidR="002378D4" w:rsidRPr="009733C7">
        <w:rPr>
          <w:rFonts w:ascii="Times New Roman" w:hAnsi="Times New Roman" w:cs="Times New Roman"/>
        </w:rPr>
        <w:t xml:space="preserve"> newspaper</w:t>
      </w:r>
      <w:r w:rsidR="00A77F0D" w:rsidRPr="009733C7">
        <w:rPr>
          <w:rFonts w:ascii="Times New Roman" w:hAnsi="Times New Roman" w:cs="Times New Roman"/>
        </w:rPr>
        <w:t xml:space="preserve"> and magazine advertising</w:t>
      </w:r>
      <w:r w:rsidR="00F37394" w:rsidRPr="009733C7">
        <w:rPr>
          <w:rFonts w:ascii="Times New Roman" w:hAnsi="Times New Roman" w:cs="Times New Roman"/>
        </w:rPr>
        <w:t xml:space="preserve"> </w:t>
      </w:r>
      <w:r w:rsidR="00A77F0D" w:rsidRPr="009733C7">
        <w:rPr>
          <w:rFonts w:ascii="Times New Roman" w:hAnsi="Times New Roman" w:cs="Times New Roman"/>
        </w:rPr>
        <w:t>they must carry the ETCB logo and copies of each must b</w:t>
      </w:r>
      <w:r w:rsidR="00564B7C" w:rsidRPr="009733C7">
        <w:rPr>
          <w:rFonts w:ascii="Times New Roman" w:hAnsi="Times New Roman" w:cs="Times New Roman"/>
        </w:rPr>
        <w:t>e submitted with the report. Any</w:t>
      </w:r>
      <w:r w:rsidR="00A77F0D" w:rsidRPr="009733C7">
        <w:rPr>
          <w:rFonts w:ascii="Times New Roman" w:hAnsi="Times New Roman" w:cs="Times New Roman"/>
        </w:rPr>
        <w:t xml:space="preserve"> radio and television advertising mentioning the ETCB as a contributor</w:t>
      </w:r>
      <w:r w:rsidR="00A77F0D" w:rsidRPr="009733C7">
        <w:rPr>
          <w:rFonts w:ascii="Times New Roman" w:hAnsi="Times New Roman" w:cs="Times New Roman"/>
          <w:color w:val="000000"/>
        </w:rPr>
        <w:t xml:space="preserve"> must </w:t>
      </w:r>
      <w:r w:rsidR="00564B7C" w:rsidRPr="009733C7">
        <w:rPr>
          <w:rFonts w:ascii="Times New Roman" w:hAnsi="Times New Roman" w:cs="Times New Roman"/>
          <w:color w:val="000000"/>
        </w:rPr>
        <w:t>also be included</w:t>
      </w:r>
      <w:r w:rsidR="00A77F0D" w:rsidRPr="009733C7">
        <w:rPr>
          <w:rFonts w:ascii="Times New Roman" w:hAnsi="Times New Roman" w:cs="Times New Roman"/>
          <w:color w:val="000000"/>
        </w:rPr>
        <w:t>.</w:t>
      </w:r>
      <w:r w:rsidR="00564B7C" w:rsidRPr="009733C7">
        <w:rPr>
          <w:rFonts w:ascii="Times New Roman" w:hAnsi="Times New Roman" w:cs="Times New Roman"/>
          <w:color w:val="000000"/>
        </w:rPr>
        <w:t xml:space="preserve"> All</w:t>
      </w:r>
      <w:r w:rsidR="00A77F0D" w:rsidRPr="009733C7">
        <w:rPr>
          <w:rFonts w:ascii="Times New Roman" w:hAnsi="Times New Roman" w:cs="Times New Roman"/>
          <w:color w:val="000000"/>
        </w:rPr>
        <w:t xml:space="preserve"> promotional items produced for the event must carry the ETCB logo.</w:t>
      </w:r>
      <w:r w:rsidRPr="009733C7">
        <w:rPr>
          <w:rFonts w:ascii="Times New Roman" w:hAnsi="Times New Roman" w:cs="Times New Roman"/>
          <w:color w:val="000000"/>
        </w:rPr>
        <w:t xml:space="preserve"> Once the report is submitted and reviewed, a reimbursement check will be given at the next official ETCB Commission meeting. A representative of your event must attend the meeting in order to have a promotional photograph taken of the check presentation.</w:t>
      </w:r>
    </w:p>
    <w:p w:rsidR="00AB4D0E" w:rsidRDefault="00DF75CF" w:rsidP="00237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6C10A9">
        <w:rPr>
          <w:rFonts w:ascii="Times New Roman" w:hAnsi="Times New Roman" w:cs="Times New Roman"/>
          <w:color w:val="000000"/>
        </w:rPr>
        <w:t xml:space="preserve">B. </w:t>
      </w:r>
      <w:r w:rsidR="009C1E75" w:rsidRPr="006C10A9">
        <w:rPr>
          <w:rFonts w:ascii="Times New Roman" w:hAnsi="Times New Roman" w:cs="Times New Roman"/>
          <w:color w:val="000000"/>
        </w:rPr>
        <w:tab/>
      </w:r>
      <w:r w:rsidRPr="009733C7">
        <w:rPr>
          <w:rFonts w:ascii="Times New Roman" w:hAnsi="Times New Roman" w:cs="Times New Roman"/>
          <w:color w:val="000000"/>
        </w:rPr>
        <w:t>This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="00177D3B" w:rsidRPr="009733C7">
        <w:rPr>
          <w:rFonts w:ascii="Times New Roman" w:hAnsi="Times New Roman" w:cs="Times New Roman"/>
          <w:color w:val="000000"/>
        </w:rPr>
        <w:t>funding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agreement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may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be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terminated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with</w:t>
      </w:r>
      <w:r w:rsidR="00423B00" w:rsidRPr="009733C7">
        <w:rPr>
          <w:rFonts w:ascii="Times New Roman" w:hAnsi="Times New Roman" w:cs="Times New Roman"/>
          <w:color w:val="000000"/>
        </w:rPr>
        <w:t>in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24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hours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by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written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notice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by</w:t>
      </w:r>
      <w:r w:rsidR="009C1E75" w:rsidRPr="009733C7">
        <w:rPr>
          <w:rFonts w:ascii="Times New Roman" w:hAnsi="Times New Roman" w:cs="Times New Roman"/>
          <w:color w:val="000000"/>
        </w:rPr>
        <w:t xml:space="preserve"> </w:t>
      </w:r>
      <w:r w:rsidRPr="009733C7">
        <w:rPr>
          <w:rFonts w:ascii="Times New Roman" w:hAnsi="Times New Roman" w:cs="Times New Roman"/>
          <w:color w:val="000000"/>
        </w:rPr>
        <w:t>the ETCB for breach or failure of the applicant to perform pursuant to any of the provisions or requirements set forth herein.</w:t>
      </w:r>
    </w:p>
    <w:p w:rsidR="009733C7" w:rsidRPr="009733C7" w:rsidRDefault="009733C7" w:rsidP="00237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</w:p>
    <w:p w:rsidR="00C8339A" w:rsidRPr="009733C7" w:rsidRDefault="00C8339A" w:rsidP="00C83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</w:p>
    <w:p w:rsidR="009C1E75" w:rsidRPr="009733C7" w:rsidRDefault="00DF75CF" w:rsidP="00C83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733C7">
        <w:rPr>
          <w:rFonts w:ascii="Times New Roman" w:hAnsi="Times New Roman" w:cs="Times New Roman"/>
          <w:color w:val="000000"/>
          <w:sz w:val="22"/>
          <w:szCs w:val="22"/>
        </w:rPr>
        <w:t>APPLICANT: I, ______</w:t>
      </w:r>
      <w:r w:rsidR="00AC04A5" w:rsidRPr="009733C7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9733C7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AC04A5" w:rsidRPr="009733C7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__, </w:t>
      </w:r>
      <w:proofErr w:type="gramStart"/>
      <w:r w:rsidR="00AC04A5" w:rsidRPr="009733C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</w:t>
      </w:r>
      <w:proofErr w:type="gramEnd"/>
    </w:p>
    <w:p w:rsidR="00DF75CF" w:rsidRPr="009733C7" w:rsidRDefault="00AC04A5" w:rsidP="00AC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AB4D0E"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>(Name - Print or Type)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733C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733C7">
        <w:rPr>
          <w:rFonts w:ascii="Times New Roman" w:hAnsi="Times New Roman" w:cs="Times New Roman"/>
          <w:color w:val="000000"/>
          <w:sz w:val="22"/>
          <w:szCs w:val="22"/>
        </w:rPr>
        <w:t>Organization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AC04A5" w:rsidRPr="009733C7" w:rsidRDefault="00AC04A5" w:rsidP="0049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F75CF" w:rsidRPr="009733C7" w:rsidRDefault="00DF75CF" w:rsidP="00AC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9733C7">
        <w:rPr>
          <w:rFonts w:ascii="Times New Roman" w:hAnsi="Times New Roman" w:cs="Times New Roman"/>
          <w:color w:val="000000"/>
          <w:sz w:val="22"/>
          <w:szCs w:val="22"/>
        </w:rPr>
        <w:t>understand</w:t>
      </w:r>
      <w:proofErr w:type="gramEnd"/>
      <w:r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 and comply with the above conditions should the request for funds be granted.</w:t>
      </w:r>
    </w:p>
    <w:p w:rsidR="009C1E75" w:rsidRPr="009733C7" w:rsidRDefault="009C1E75" w:rsidP="00C83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C04A5" w:rsidRPr="009733C7" w:rsidRDefault="00AC04A5" w:rsidP="0082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9C1E75" w:rsidRPr="009733C7" w:rsidRDefault="00DF75CF" w:rsidP="00C83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733C7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  <w:r w:rsidR="004919D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9733C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</w:t>
      </w:r>
    </w:p>
    <w:p w:rsidR="00AC04A5" w:rsidRPr="009733C7" w:rsidRDefault="004919D0" w:rsidP="00237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>(Signature: must be handwritten)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C1E75" w:rsidRPr="009733C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8339A"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C8339A" w:rsidRPr="009733C7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DF75CF" w:rsidRPr="009733C7">
        <w:rPr>
          <w:rFonts w:ascii="Times New Roman" w:hAnsi="Times New Roman" w:cs="Times New Roman"/>
          <w:color w:val="000000"/>
          <w:sz w:val="22"/>
          <w:szCs w:val="22"/>
        </w:rPr>
        <w:t>(Date)</w:t>
      </w:r>
    </w:p>
    <w:p w:rsidR="00FE3698" w:rsidRPr="00C305E3" w:rsidRDefault="007D5E16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C305E3">
        <w:rPr>
          <w:rFonts w:ascii="Times New Roman" w:hAnsi="Times New Roman" w:cs="Times New Roman"/>
          <w:b/>
          <w:color w:val="000000"/>
          <w:sz w:val="28"/>
          <w:u w:val="single"/>
        </w:rPr>
        <w:t>APPLICATION FOR FUNDING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05E3">
        <w:rPr>
          <w:rFonts w:ascii="Times New Roman" w:hAnsi="Times New Roman" w:cs="Times New Roman"/>
          <w:b/>
          <w:bCs/>
          <w:color w:val="000000"/>
        </w:rPr>
        <w:t>(Please use as much space as needed to answer each question.)</w:t>
      </w:r>
    </w:p>
    <w:p w:rsidR="007D5E16" w:rsidRPr="00C305E3" w:rsidRDefault="007D5E16" w:rsidP="007D5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3698" w:rsidRPr="00C305E3" w:rsidRDefault="00FE3698" w:rsidP="007D5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305E3">
        <w:rPr>
          <w:rFonts w:ascii="Times New Roman" w:hAnsi="Times New Roman" w:cs="Times New Roman"/>
          <w:b/>
          <w:bCs/>
          <w:color w:val="000000"/>
        </w:rPr>
        <w:t>Amount requesting from the ETCB $____________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1.</w:t>
      </w:r>
      <w:r w:rsidRPr="00C305E3">
        <w:rPr>
          <w:rFonts w:ascii="Times New Roman" w:hAnsi="Times New Roman" w:cs="Times New Roman"/>
          <w:color w:val="000000"/>
        </w:rPr>
        <w:tab/>
        <w:t>Name of event:</w:t>
      </w:r>
    </w:p>
    <w:p w:rsidR="00FE3698" w:rsidRPr="00C305E3" w:rsidRDefault="00FE3698" w:rsidP="00FE3698">
      <w:pPr>
        <w:rPr>
          <w:rFonts w:ascii="Times New Roman" w:hAnsi="Times New Roman" w:cs="Times New Roman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2.</w:t>
      </w:r>
      <w:r w:rsidRPr="00C305E3">
        <w:rPr>
          <w:rFonts w:ascii="Times New Roman" w:hAnsi="Times New Roman" w:cs="Times New Roman"/>
          <w:color w:val="000000"/>
        </w:rPr>
        <w:tab/>
        <w:t xml:space="preserve">Contact person: 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ab/>
        <w:t>Address: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ab/>
        <w:t>Telephone number: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ab/>
        <w:t>E-Mail address: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3.</w:t>
      </w:r>
      <w:r w:rsidRPr="00C305E3">
        <w:rPr>
          <w:rFonts w:ascii="Times New Roman" w:hAnsi="Times New Roman" w:cs="Times New Roman"/>
          <w:color w:val="000000"/>
        </w:rPr>
        <w:tab/>
        <w:t>Non-profit</w:t>
      </w:r>
      <w:r w:rsidRPr="00C305E3">
        <w:rPr>
          <w:rFonts w:ascii="Times New Roman" w:hAnsi="Times New Roman" w:cs="Times New Roman"/>
          <w:color w:val="000000"/>
        </w:rPr>
        <w:tab/>
        <w:t>organization?</w:t>
      </w:r>
      <w:r w:rsidRPr="00C305E3">
        <w:rPr>
          <w:rFonts w:ascii="Times New Roman" w:hAnsi="Times New Roman" w:cs="Times New Roman"/>
          <w:color w:val="000000"/>
        </w:rPr>
        <w:tab/>
        <w:t>Yes</w:t>
      </w:r>
      <w:r w:rsidRPr="00C305E3">
        <w:rPr>
          <w:rFonts w:ascii="Times New Roman" w:hAnsi="Times New Roman" w:cs="Times New Roman"/>
          <w:color w:val="000000"/>
        </w:rPr>
        <w:tab/>
        <w:t>No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4.</w:t>
      </w:r>
      <w:r w:rsidRPr="00C305E3">
        <w:rPr>
          <w:rFonts w:ascii="Times New Roman" w:hAnsi="Times New Roman" w:cs="Times New Roman"/>
          <w:color w:val="000000"/>
        </w:rPr>
        <w:tab/>
        <w:t>Where in E-town will the event be held?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5.</w:t>
      </w:r>
      <w:r w:rsidRPr="00C305E3">
        <w:rPr>
          <w:rFonts w:ascii="Times New Roman" w:hAnsi="Times New Roman" w:cs="Times New Roman"/>
          <w:color w:val="000000"/>
        </w:rPr>
        <w:tab/>
        <w:t>Date/s of event and day/s of the week: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2259B" w:rsidRPr="00C305E3" w:rsidRDefault="00F2259B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177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6.</w:t>
      </w:r>
      <w:r w:rsidRPr="00C305E3">
        <w:rPr>
          <w:rFonts w:ascii="Times New Roman" w:hAnsi="Times New Roman" w:cs="Times New Roman"/>
          <w:color w:val="000000"/>
        </w:rPr>
        <w:tab/>
        <w:t>Estimated number of attendees this year AND number of attendees last year, if held previously: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7.</w:t>
      </w:r>
      <w:r w:rsidRPr="00C305E3">
        <w:rPr>
          <w:rFonts w:ascii="Times New Roman" w:hAnsi="Times New Roman" w:cs="Times New Roman"/>
          <w:color w:val="000000"/>
        </w:rPr>
        <w:tab/>
        <w:t>Describe in DETAIL the planned activities of the event:</w:t>
      </w:r>
    </w:p>
    <w:p w:rsidR="00177D3B" w:rsidRDefault="00177D3B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815FFE" w:rsidRPr="00C305E3" w:rsidRDefault="00815FFE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05E3">
        <w:rPr>
          <w:rFonts w:ascii="Times New Roman" w:hAnsi="Times New Roman" w:cs="Times New Roman"/>
        </w:rPr>
        <w:t xml:space="preserve">8. </w:t>
      </w:r>
      <w:r w:rsidRPr="00C305E3">
        <w:rPr>
          <w:rFonts w:ascii="Times New Roman" w:hAnsi="Times New Roman" w:cs="Times New Roman"/>
        </w:rPr>
        <w:tab/>
      </w:r>
      <w:r w:rsidR="00CD58C7" w:rsidRPr="00C305E3">
        <w:rPr>
          <w:rFonts w:ascii="Times New Roman" w:hAnsi="Times New Roman" w:cs="Times New Roman"/>
        </w:rPr>
        <w:t xml:space="preserve">Please specify how </w:t>
      </w:r>
      <w:r w:rsidR="007D5E16" w:rsidRPr="00C305E3">
        <w:rPr>
          <w:rFonts w:ascii="Times New Roman" w:hAnsi="Times New Roman" w:cs="Times New Roman"/>
        </w:rPr>
        <w:t>ETCB</w:t>
      </w:r>
      <w:r w:rsidR="00CD58C7" w:rsidRPr="00C305E3">
        <w:rPr>
          <w:rFonts w:ascii="Times New Roman" w:hAnsi="Times New Roman" w:cs="Times New Roman"/>
        </w:rPr>
        <w:t xml:space="preserve"> funding will be spent</w:t>
      </w:r>
      <w:r w:rsidRPr="00C305E3">
        <w:rPr>
          <w:rFonts w:ascii="Times New Roman" w:hAnsi="Times New Roman" w:cs="Times New Roman"/>
        </w:rPr>
        <w:t>?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77D3B" w:rsidRPr="00C305E3" w:rsidRDefault="00177D3B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7D5E16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9.</w:t>
      </w:r>
      <w:r w:rsidRPr="00C305E3">
        <w:rPr>
          <w:rFonts w:ascii="Times New Roman" w:hAnsi="Times New Roman" w:cs="Times New Roman"/>
          <w:color w:val="000000"/>
        </w:rPr>
        <w:tab/>
        <w:t>List</w:t>
      </w:r>
      <w:r w:rsidR="00FE3698" w:rsidRPr="00C305E3">
        <w:rPr>
          <w:rFonts w:ascii="Times New Roman" w:hAnsi="Times New Roman" w:cs="Times New Roman"/>
          <w:color w:val="000000"/>
        </w:rPr>
        <w:t xml:space="preserve"> </w:t>
      </w:r>
      <w:r w:rsidRPr="00C305E3">
        <w:rPr>
          <w:rFonts w:ascii="Times New Roman" w:hAnsi="Times New Roman" w:cs="Times New Roman"/>
          <w:color w:val="000000"/>
        </w:rPr>
        <w:t>all expected</w:t>
      </w:r>
      <w:r w:rsidR="00FE3698" w:rsidRPr="00C305E3">
        <w:rPr>
          <w:rFonts w:ascii="Times New Roman" w:hAnsi="Times New Roman" w:cs="Times New Roman"/>
          <w:color w:val="000000"/>
        </w:rPr>
        <w:t xml:space="preserve"> </w:t>
      </w:r>
      <w:r w:rsidRPr="00C305E3">
        <w:rPr>
          <w:rFonts w:ascii="Times New Roman" w:hAnsi="Times New Roman" w:cs="Times New Roman"/>
          <w:color w:val="000000"/>
        </w:rPr>
        <w:t xml:space="preserve">sources of </w:t>
      </w:r>
      <w:r w:rsidR="00FE3698" w:rsidRPr="00C305E3">
        <w:rPr>
          <w:rFonts w:ascii="Times New Roman" w:hAnsi="Times New Roman" w:cs="Times New Roman"/>
          <w:color w:val="000000"/>
        </w:rPr>
        <w:t>INCOME and EXPENSE</w:t>
      </w:r>
      <w:r w:rsidRPr="00C305E3">
        <w:rPr>
          <w:rFonts w:ascii="Times New Roman" w:hAnsi="Times New Roman" w:cs="Times New Roman"/>
          <w:color w:val="000000"/>
        </w:rPr>
        <w:t xml:space="preserve"> for the event, including amounts</w:t>
      </w:r>
      <w:r w:rsidR="00FE3698" w:rsidRPr="00C305E3">
        <w:rPr>
          <w:rFonts w:ascii="Times New Roman" w:hAnsi="Times New Roman" w:cs="Times New Roman"/>
          <w:color w:val="000000"/>
        </w:rPr>
        <w:t>: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77D3B" w:rsidRPr="00C305E3" w:rsidRDefault="00177D3B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 xml:space="preserve">10. </w:t>
      </w:r>
      <w:r w:rsidRPr="00C305E3">
        <w:rPr>
          <w:rFonts w:ascii="Times New Roman" w:hAnsi="Times New Roman" w:cs="Times New Roman"/>
          <w:color w:val="000000"/>
        </w:rPr>
        <w:tab/>
        <w:t>What type of advertising will be used (fliers, newspaper, magazine, radio, television)? List where and when</w:t>
      </w:r>
      <w:r w:rsidR="007D5E16" w:rsidRPr="00C305E3">
        <w:rPr>
          <w:rFonts w:ascii="Times New Roman" w:hAnsi="Times New Roman" w:cs="Times New Roman"/>
          <w:color w:val="000000"/>
        </w:rPr>
        <w:t xml:space="preserve"> if known</w:t>
      </w:r>
      <w:r w:rsidRPr="00C305E3">
        <w:rPr>
          <w:rFonts w:ascii="Times New Roman" w:hAnsi="Times New Roman" w:cs="Times New Roman"/>
          <w:color w:val="000000"/>
        </w:rPr>
        <w:t>.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 xml:space="preserve">11. </w:t>
      </w:r>
      <w:r w:rsidRPr="00C305E3">
        <w:rPr>
          <w:rFonts w:ascii="Times New Roman" w:hAnsi="Times New Roman" w:cs="Times New Roman"/>
          <w:color w:val="000000"/>
        </w:rPr>
        <w:tab/>
        <w:t>Will you have promotional items with sponsor logos printed on them?</w:t>
      </w:r>
    </w:p>
    <w:p w:rsidR="005D3375" w:rsidRPr="00C305E3" w:rsidRDefault="005D3375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D3375" w:rsidRPr="00C305E3" w:rsidRDefault="005D3375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05E3">
        <w:rPr>
          <w:rFonts w:ascii="Times New Roman" w:hAnsi="Times New Roman" w:cs="Times New Roman"/>
        </w:rPr>
        <w:t xml:space="preserve">12. </w:t>
      </w:r>
      <w:r w:rsidRPr="00C305E3">
        <w:rPr>
          <w:rFonts w:ascii="Times New Roman" w:hAnsi="Times New Roman" w:cs="Times New Roman"/>
        </w:rPr>
        <w:tab/>
        <w:t xml:space="preserve">How will the ETCB be recognized as a </w:t>
      </w:r>
      <w:r w:rsidR="007D5E16" w:rsidRPr="00C305E3">
        <w:rPr>
          <w:rFonts w:ascii="Times New Roman" w:hAnsi="Times New Roman" w:cs="Times New Roman"/>
        </w:rPr>
        <w:t>contributor</w:t>
      </w:r>
      <w:r w:rsidRPr="00C305E3">
        <w:rPr>
          <w:rFonts w:ascii="Times New Roman" w:hAnsi="Times New Roman" w:cs="Times New Roman"/>
        </w:rPr>
        <w:t>?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5D3375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13</w:t>
      </w:r>
      <w:r w:rsidR="00FE3698" w:rsidRPr="00C305E3">
        <w:rPr>
          <w:rFonts w:ascii="Times New Roman" w:hAnsi="Times New Roman" w:cs="Times New Roman"/>
          <w:color w:val="000000"/>
        </w:rPr>
        <w:t xml:space="preserve">. </w:t>
      </w:r>
      <w:r w:rsidR="00FE3698" w:rsidRPr="00C305E3">
        <w:rPr>
          <w:rFonts w:ascii="Times New Roman" w:hAnsi="Times New Roman" w:cs="Times New Roman"/>
          <w:color w:val="000000"/>
        </w:rPr>
        <w:tab/>
        <w:t>At which hotel/s have you reserved rooms for your attendees, and how many rooms at each? Have you contacted hotels for negotiated room rates?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2259B" w:rsidRPr="00C305E3" w:rsidRDefault="00F2259B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5D3375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>14</w:t>
      </w:r>
      <w:r w:rsidR="00FE3698" w:rsidRPr="00C305E3">
        <w:rPr>
          <w:rFonts w:ascii="Times New Roman" w:hAnsi="Times New Roman" w:cs="Times New Roman"/>
          <w:color w:val="000000"/>
        </w:rPr>
        <w:t xml:space="preserve">. </w:t>
      </w:r>
      <w:r w:rsidR="00FE3698" w:rsidRPr="00C305E3">
        <w:rPr>
          <w:rFonts w:ascii="Times New Roman" w:hAnsi="Times New Roman" w:cs="Times New Roman"/>
          <w:color w:val="000000"/>
        </w:rPr>
        <w:tab/>
        <w:t>How many opportunities will your attendees have to eat-out in E-town?</w:t>
      </w: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3698" w:rsidRPr="00C305E3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305E3">
        <w:rPr>
          <w:rFonts w:ascii="Times New Roman" w:hAnsi="Times New Roman" w:cs="Times New Roman"/>
          <w:color w:val="000000"/>
        </w:rPr>
        <w:tab/>
      </w:r>
      <w:r w:rsidRPr="00C305E3">
        <w:rPr>
          <w:rFonts w:ascii="Times New Roman" w:hAnsi="Times New Roman" w:cs="Times New Roman"/>
          <w:color w:val="000000"/>
        </w:rPr>
        <w:tab/>
        <w:t xml:space="preserve"> _____ </w:t>
      </w:r>
      <w:proofErr w:type="gramStart"/>
      <w:r w:rsidRPr="00C305E3">
        <w:rPr>
          <w:rFonts w:ascii="Times New Roman" w:hAnsi="Times New Roman" w:cs="Times New Roman"/>
          <w:color w:val="000000"/>
        </w:rPr>
        <w:t>times</w:t>
      </w:r>
      <w:proofErr w:type="gramEnd"/>
      <w:r w:rsidRPr="00C305E3">
        <w:rPr>
          <w:rFonts w:ascii="Times New Roman" w:hAnsi="Times New Roman" w:cs="Times New Roman"/>
          <w:color w:val="000000"/>
        </w:rPr>
        <w:t xml:space="preserve"> for Lunch</w:t>
      </w:r>
      <w:r w:rsidRPr="00C305E3">
        <w:rPr>
          <w:rFonts w:ascii="Times New Roman" w:hAnsi="Times New Roman" w:cs="Times New Roman"/>
          <w:color w:val="000000"/>
        </w:rPr>
        <w:tab/>
        <w:t>_____ times for Dinner</w:t>
      </w:r>
    </w:p>
    <w:p w:rsidR="00FE3698" w:rsidRPr="006C10A9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15FFE" w:rsidRDefault="00FE3698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77D3B">
        <w:rPr>
          <w:rFonts w:ascii="Times New Roman" w:hAnsi="Times New Roman" w:cs="Times New Roman"/>
          <w:color w:val="000000"/>
          <w:sz w:val="20"/>
          <w:szCs w:val="20"/>
        </w:rPr>
        <w:t xml:space="preserve">If you have questions concerning the application or funding process, you may contact the </w:t>
      </w:r>
      <w:r w:rsidR="00815FFE">
        <w:rPr>
          <w:rFonts w:ascii="Times New Roman" w:hAnsi="Times New Roman" w:cs="Times New Roman"/>
          <w:color w:val="000000"/>
          <w:sz w:val="20"/>
          <w:szCs w:val="20"/>
        </w:rPr>
        <w:t xml:space="preserve">Tourism Bureau at </w:t>
      </w:r>
    </w:p>
    <w:p w:rsidR="00444067" w:rsidRPr="00177D3B" w:rsidRDefault="00815FFE" w:rsidP="00FE3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270-</w:t>
      </w:r>
      <w:r w:rsidR="00FE3698" w:rsidRPr="00177D3B">
        <w:rPr>
          <w:rFonts w:ascii="Times New Roman" w:hAnsi="Times New Roman" w:cs="Times New Roman"/>
          <w:color w:val="000000"/>
          <w:sz w:val="20"/>
          <w:szCs w:val="20"/>
        </w:rPr>
        <w:t xml:space="preserve"> 765-2175. Both the signed agreement and application should be hand delivered to the ETCB at 1030 N. Mulberry St. Elizabethtown, KY 42701 or emailed to </w:t>
      </w:r>
      <w:r>
        <w:rPr>
          <w:rFonts w:ascii="Times New Roman" w:hAnsi="Times New Roman" w:cs="Times New Roman"/>
          <w:sz w:val="20"/>
          <w:szCs w:val="20"/>
        </w:rPr>
        <w:t>director</w:t>
      </w:r>
      <w:r w:rsidR="00FE3698" w:rsidRPr="00177D3B">
        <w:rPr>
          <w:rFonts w:ascii="Times New Roman" w:hAnsi="Times New Roman" w:cs="Times New Roman"/>
          <w:sz w:val="20"/>
          <w:szCs w:val="20"/>
        </w:rPr>
        <w:t>@TourEtown.com</w:t>
      </w:r>
      <w:r w:rsidR="00177D3B" w:rsidRPr="00177D3B">
        <w:rPr>
          <w:rFonts w:ascii="Times New Roman" w:hAnsi="Times New Roman" w:cs="Times New Roman"/>
          <w:sz w:val="20"/>
          <w:szCs w:val="20"/>
        </w:rPr>
        <w:t>.</w:t>
      </w:r>
    </w:p>
    <w:sectPr w:rsidR="00444067" w:rsidRPr="00177D3B" w:rsidSect="00511251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1D6"/>
    <w:multiLevelType w:val="hybridMultilevel"/>
    <w:tmpl w:val="1B90DC66"/>
    <w:lvl w:ilvl="0" w:tplc="498014C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F"/>
    <w:rsid w:val="00022BB2"/>
    <w:rsid w:val="000761C0"/>
    <w:rsid w:val="000D35E5"/>
    <w:rsid w:val="000E0392"/>
    <w:rsid w:val="001078A8"/>
    <w:rsid w:val="00141E4B"/>
    <w:rsid w:val="00177D3B"/>
    <w:rsid w:val="001D3154"/>
    <w:rsid w:val="001D6BCD"/>
    <w:rsid w:val="002378D4"/>
    <w:rsid w:val="002D4046"/>
    <w:rsid w:val="00317338"/>
    <w:rsid w:val="003533C4"/>
    <w:rsid w:val="003A2C48"/>
    <w:rsid w:val="00423B00"/>
    <w:rsid w:val="00444067"/>
    <w:rsid w:val="004919D0"/>
    <w:rsid w:val="004D6BE5"/>
    <w:rsid w:val="00503F97"/>
    <w:rsid w:val="00511251"/>
    <w:rsid w:val="00564B7C"/>
    <w:rsid w:val="005D3375"/>
    <w:rsid w:val="005E4C6B"/>
    <w:rsid w:val="00642030"/>
    <w:rsid w:val="0065757D"/>
    <w:rsid w:val="006934FC"/>
    <w:rsid w:val="006B796D"/>
    <w:rsid w:val="006C10A9"/>
    <w:rsid w:val="006D0BAF"/>
    <w:rsid w:val="006F7178"/>
    <w:rsid w:val="00770784"/>
    <w:rsid w:val="007D5E16"/>
    <w:rsid w:val="007D7E36"/>
    <w:rsid w:val="00813A6D"/>
    <w:rsid w:val="00815FFE"/>
    <w:rsid w:val="0082568E"/>
    <w:rsid w:val="0087638A"/>
    <w:rsid w:val="008A4179"/>
    <w:rsid w:val="008B1938"/>
    <w:rsid w:val="009274C1"/>
    <w:rsid w:val="00960688"/>
    <w:rsid w:val="009733C7"/>
    <w:rsid w:val="009C1E75"/>
    <w:rsid w:val="00A22A7D"/>
    <w:rsid w:val="00A36470"/>
    <w:rsid w:val="00A70060"/>
    <w:rsid w:val="00A7610F"/>
    <w:rsid w:val="00A77F0D"/>
    <w:rsid w:val="00A96606"/>
    <w:rsid w:val="00AB228F"/>
    <w:rsid w:val="00AB4D0E"/>
    <w:rsid w:val="00AB7E77"/>
    <w:rsid w:val="00AC04A5"/>
    <w:rsid w:val="00C305E3"/>
    <w:rsid w:val="00C3318D"/>
    <w:rsid w:val="00C44573"/>
    <w:rsid w:val="00C8339A"/>
    <w:rsid w:val="00CC445B"/>
    <w:rsid w:val="00CD58C7"/>
    <w:rsid w:val="00CF240D"/>
    <w:rsid w:val="00D463D2"/>
    <w:rsid w:val="00DF75CF"/>
    <w:rsid w:val="00E16693"/>
    <w:rsid w:val="00E45E14"/>
    <w:rsid w:val="00E753F1"/>
    <w:rsid w:val="00ED3F27"/>
    <w:rsid w:val="00F2259B"/>
    <w:rsid w:val="00F37394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1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092FA-9F5F-224B-8843-F4EDE200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Macintosh Word</Application>
  <DocSecurity>0</DocSecurity>
  <Lines>46</Lines>
  <Paragraphs>13</Paragraphs>
  <ScaleCrop>false</ScaleCrop>
  <Company>Elizabethtown Tourism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Olivier</dc:creator>
  <cp:keywords/>
  <dc:description/>
  <cp:lastModifiedBy>Mary Hikes</cp:lastModifiedBy>
  <cp:revision>2</cp:revision>
  <cp:lastPrinted>2011-11-11T21:49:00Z</cp:lastPrinted>
  <dcterms:created xsi:type="dcterms:W3CDTF">2014-04-21T19:53:00Z</dcterms:created>
  <dcterms:modified xsi:type="dcterms:W3CDTF">2014-04-21T19:53:00Z</dcterms:modified>
</cp:coreProperties>
</file>